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480" w:lineRule="exact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4EA1"/>
          <w:spacing w:val="0"/>
          <w:sz w:val="44"/>
          <w:szCs w:val="44"/>
          <w:bdr w:val="none" w:color="auto" w:sz="0" w:space="0"/>
          <w:shd w:val="clear" w:fill="FFFFFF"/>
          <w:vertAlign w:val="baseline"/>
        </w:rPr>
      </w:pPr>
    </w:p>
    <w:p>
      <w:pPr>
        <w:widowControl/>
        <w:shd w:val="clear" w:color="auto" w:fill="FFFFFF"/>
        <w:spacing w:line="480" w:lineRule="exact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4EA1"/>
          <w:spacing w:val="0"/>
          <w:sz w:val="44"/>
          <w:szCs w:val="44"/>
          <w:bdr w:val="none" w:color="auto" w:sz="0" w:space="0"/>
          <w:shd w:val="clear" w:fill="FFFFFF"/>
          <w:vertAlign w:val="baseline"/>
        </w:rPr>
      </w:pPr>
    </w:p>
    <w:p>
      <w:pPr>
        <w:widowControl/>
        <w:shd w:val="clear" w:color="auto" w:fill="FFFFFF"/>
        <w:spacing w:line="480" w:lineRule="exact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4EA1"/>
          <w:spacing w:val="0"/>
          <w:sz w:val="44"/>
          <w:szCs w:val="44"/>
          <w:bdr w:val="none" w:color="auto" w:sz="0" w:space="0"/>
          <w:shd w:val="clear" w:fill="FFFFFF"/>
          <w:vertAlign w:val="baseline"/>
        </w:rPr>
      </w:pPr>
    </w:p>
    <w:p>
      <w:pPr>
        <w:widowControl/>
        <w:shd w:val="clear" w:color="auto" w:fill="FFFFFF"/>
        <w:spacing w:line="480" w:lineRule="exact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4EA1"/>
          <w:spacing w:val="0"/>
          <w:sz w:val="44"/>
          <w:szCs w:val="44"/>
          <w:bdr w:val="none" w:color="auto" w:sz="0" w:space="0"/>
          <w:shd w:val="clear" w:fill="FFFFFF"/>
          <w:vertAlign w:val="baseline"/>
        </w:rPr>
      </w:pPr>
    </w:p>
    <w:p>
      <w:pPr>
        <w:widowControl/>
        <w:shd w:val="clear" w:color="auto" w:fill="FFFFFF"/>
        <w:spacing w:line="480" w:lineRule="exact"/>
        <w:jc w:val="center"/>
        <w:rPr>
          <w:rFonts w:ascii="微软雅黑" w:hAnsi="微软雅黑" w:eastAsia="微软雅黑" w:cs="微软雅黑"/>
          <w:b w:val="0"/>
          <w:bCs w:val="0"/>
          <w:i w:val="0"/>
          <w:iCs w:val="0"/>
          <w:caps w:val="0"/>
          <w:color w:val="004EA1"/>
          <w:spacing w:val="0"/>
          <w:sz w:val="44"/>
          <w:szCs w:val="44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4EA1"/>
          <w:spacing w:val="0"/>
          <w:sz w:val="44"/>
          <w:szCs w:val="44"/>
          <w:bdr w:val="none" w:color="auto" w:sz="0" w:space="0"/>
          <w:shd w:val="clear" w:fill="FFFFFF"/>
          <w:vertAlign w:val="baseline"/>
        </w:rPr>
        <w:t>KW-165 小动物手术显微镜</w:t>
      </w:r>
    </w:p>
    <w:p>
      <w:pPr>
        <w:widowControl/>
        <w:spacing w:line="0" w:lineRule="atLeast"/>
        <w:jc w:val="center"/>
        <w:rPr>
          <w:rFonts w:hint="eastAsia"/>
          <w:b/>
          <w:sz w:val="84"/>
          <w:szCs w:val="84"/>
        </w:rPr>
      </w:pPr>
    </w:p>
    <w:p>
      <w:pPr>
        <w:widowControl/>
        <w:spacing w:line="0" w:lineRule="atLeast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25035" cy="4093845"/>
            <wp:effectExtent l="0" t="0" r="18415" b="1905"/>
            <wp:docPr id="98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5035" cy="4093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exact"/>
        <w:jc w:val="center"/>
        <w:rPr>
          <w:rFonts w:ascii="楷体" w:hAnsi="楷体" w:eastAsia="楷体" w:cs="Tahoma"/>
          <w:kern w:val="0"/>
          <w:sz w:val="32"/>
          <w:szCs w:val="32"/>
        </w:rPr>
      </w:pPr>
    </w:p>
    <w:p>
      <w:pPr>
        <w:widowControl/>
        <w:shd w:val="clear" w:color="auto" w:fill="FFFFFF"/>
        <w:spacing w:line="480" w:lineRule="exact"/>
        <w:jc w:val="center"/>
        <w:rPr>
          <w:rFonts w:hint="eastAsia" w:ascii="楷体" w:hAnsi="楷体" w:eastAsia="楷体" w:cs="Tahoma"/>
          <w:kern w:val="0"/>
          <w:sz w:val="32"/>
          <w:szCs w:val="32"/>
        </w:rPr>
      </w:pPr>
    </w:p>
    <w:p>
      <w:pPr>
        <w:widowControl/>
        <w:shd w:val="clear" w:color="auto" w:fill="FFFFFF"/>
        <w:spacing w:line="480" w:lineRule="exact"/>
        <w:jc w:val="center"/>
        <w:rPr>
          <w:rFonts w:ascii="楷体" w:hAnsi="楷体" w:eastAsia="楷体" w:cs="Tahoma"/>
          <w:kern w:val="0"/>
          <w:sz w:val="32"/>
          <w:szCs w:val="32"/>
        </w:rPr>
      </w:pPr>
      <w:r>
        <w:rPr>
          <w:rFonts w:hint="eastAsia" w:ascii="楷体" w:hAnsi="楷体" w:eastAsia="楷体" w:cs="Tahoma"/>
          <w:kern w:val="0"/>
          <w:sz w:val="32"/>
          <w:szCs w:val="32"/>
        </w:rPr>
        <w:t>南京卡尔文生物科技有限公司</w:t>
      </w:r>
    </w:p>
    <w:p>
      <w:pPr>
        <w:widowControl/>
        <w:spacing w:line="0" w:lineRule="atLeast"/>
        <w:jc w:val="center"/>
        <w:rPr>
          <w:rFonts w:hint="eastAsia" w:ascii="宋体" w:hAnsi="宋体" w:eastAsia="宋体" w:cs="宋体"/>
          <w:sz w:val="24"/>
          <w:szCs w:val="24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widowControl/>
        <w:spacing w:line="0" w:lineRule="atLeast"/>
        <w:jc w:val="center"/>
        <w:rPr>
          <w:rFonts w:hint="eastAsia"/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使 用 说 明</w:t>
      </w:r>
    </w:p>
    <w:p>
      <w:pPr>
        <w:widowControl/>
        <w:spacing w:line="0" w:lineRule="atLeast"/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目录</w:t>
      </w:r>
    </w:p>
    <w:p>
      <w:pPr>
        <w:pStyle w:val="8"/>
        <w:widowControl/>
        <w:tabs>
          <w:tab w:val="right" w:leader="dot" w:pos="8296"/>
        </w:tabs>
        <w:jc w:val="center"/>
        <w:rPr>
          <w:rStyle w:val="12"/>
          <w:b/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</w:instrText>
      </w:r>
      <w:r>
        <w:rPr>
          <w:rFonts w:hint="eastAsia"/>
          <w:sz w:val="24"/>
          <w:szCs w:val="24"/>
        </w:rPr>
        <w:instrText xml:space="preserve">TOC \o "1-3" \h \z \u</w:instrText>
      </w:r>
      <w:r>
        <w:rPr>
          <w:sz w:val="24"/>
          <w:szCs w:val="24"/>
        </w:rPr>
        <w:instrText xml:space="preserve"> </w:instrText>
      </w:r>
      <w:r>
        <w:rPr>
          <w:sz w:val="24"/>
          <w:szCs w:val="24"/>
        </w:rPr>
        <w:fldChar w:fldCharType="separate"/>
      </w:r>
      <w:r>
        <w:rPr>
          <w:rStyle w:val="12"/>
          <w:b/>
          <w:sz w:val="24"/>
          <w:szCs w:val="24"/>
        </w:rPr>
        <w:fldChar w:fldCharType="begin"/>
      </w:r>
      <w:r>
        <w:rPr>
          <w:rStyle w:val="12"/>
          <w:b/>
          <w:sz w:val="24"/>
          <w:szCs w:val="24"/>
        </w:rPr>
        <w:instrText xml:space="preserve"> HYPERLINK \l "_Toc502914224" </w:instrText>
      </w:r>
      <w:r>
        <w:rPr>
          <w:rStyle w:val="12"/>
          <w:b/>
          <w:sz w:val="24"/>
          <w:szCs w:val="24"/>
        </w:rPr>
        <w:fldChar w:fldCharType="separate"/>
      </w:r>
      <w:r>
        <w:rPr>
          <w:rStyle w:val="12"/>
          <w:rFonts w:hint="eastAsia"/>
          <w:b/>
          <w:sz w:val="24"/>
          <w:szCs w:val="24"/>
        </w:rPr>
        <w:t>一．外形结构图</w:t>
      </w:r>
      <w:r>
        <w:rPr>
          <w:rStyle w:val="12"/>
          <w:b/>
          <w:sz w:val="24"/>
          <w:szCs w:val="24"/>
        </w:rPr>
        <w:tab/>
      </w:r>
      <w:r>
        <w:rPr>
          <w:rStyle w:val="12"/>
          <w:rFonts w:hint="eastAsia"/>
          <w:b/>
          <w:sz w:val="24"/>
          <w:szCs w:val="24"/>
          <w:lang w:val="en-US" w:eastAsia="zh-CN"/>
        </w:rPr>
        <w:t>1</w:t>
      </w:r>
      <w:r>
        <w:rPr>
          <w:rStyle w:val="12"/>
          <w:b/>
          <w:sz w:val="24"/>
          <w:szCs w:val="24"/>
        </w:rPr>
        <w:fldChar w:fldCharType="end"/>
      </w:r>
    </w:p>
    <w:p>
      <w:pPr>
        <w:pStyle w:val="8"/>
        <w:widowControl/>
        <w:tabs>
          <w:tab w:val="right" w:leader="dot" w:pos="8296"/>
        </w:tabs>
        <w:jc w:val="center"/>
        <w:rPr>
          <w:rStyle w:val="12"/>
          <w:b/>
          <w:sz w:val="24"/>
          <w:szCs w:val="24"/>
        </w:rPr>
      </w:pPr>
      <w:r>
        <w:rPr>
          <w:rStyle w:val="12"/>
          <w:b/>
          <w:sz w:val="24"/>
          <w:szCs w:val="24"/>
        </w:rPr>
        <w:fldChar w:fldCharType="begin"/>
      </w:r>
      <w:r>
        <w:rPr>
          <w:rStyle w:val="12"/>
          <w:b/>
          <w:sz w:val="24"/>
          <w:szCs w:val="24"/>
        </w:rPr>
        <w:instrText xml:space="preserve"> HYPERLINK \l "_Toc502914226" </w:instrText>
      </w:r>
      <w:r>
        <w:rPr>
          <w:rStyle w:val="12"/>
          <w:b/>
          <w:sz w:val="24"/>
          <w:szCs w:val="24"/>
        </w:rPr>
        <w:fldChar w:fldCharType="separate"/>
      </w:r>
      <w:r>
        <w:rPr>
          <w:rStyle w:val="12"/>
          <w:rFonts w:hint="eastAsia"/>
          <w:b/>
          <w:sz w:val="24"/>
          <w:szCs w:val="24"/>
        </w:rPr>
        <w:t>二．设备参数</w:t>
      </w:r>
      <w:r>
        <w:rPr>
          <w:rStyle w:val="12"/>
          <w:b/>
          <w:sz w:val="24"/>
          <w:szCs w:val="24"/>
        </w:rPr>
        <w:tab/>
      </w:r>
      <w:r>
        <w:rPr>
          <w:rStyle w:val="12"/>
          <w:rFonts w:hint="eastAsia"/>
          <w:b/>
          <w:sz w:val="24"/>
          <w:szCs w:val="24"/>
          <w:lang w:val="en-US" w:eastAsia="zh-CN"/>
        </w:rPr>
        <w:t>1</w:t>
      </w:r>
      <w:r>
        <w:rPr>
          <w:rStyle w:val="12"/>
          <w:b/>
          <w:sz w:val="24"/>
          <w:szCs w:val="24"/>
        </w:rPr>
        <w:fldChar w:fldCharType="end"/>
      </w:r>
    </w:p>
    <w:p>
      <w:pPr>
        <w:pStyle w:val="8"/>
        <w:widowControl/>
        <w:tabs>
          <w:tab w:val="right" w:leader="dot" w:pos="8296"/>
        </w:tabs>
        <w:jc w:val="center"/>
        <w:rPr>
          <w:rStyle w:val="12"/>
          <w:b/>
          <w:sz w:val="24"/>
          <w:szCs w:val="24"/>
        </w:rPr>
      </w:pPr>
      <w:r>
        <w:rPr>
          <w:rStyle w:val="12"/>
          <w:b/>
          <w:sz w:val="24"/>
          <w:szCs w:val="24"/>
        </w:rPr>
        <w:fldChar w:fldCharType="begin"/>
      </w:r>
      <w:r>
        <w:rPr>
          <w:rStyle w:val="12"/>
          <w:b/>
          <w:sz w:val="24"/>
          <w:szCs w:val="24"/>
        </w:rPr>
        <w:instrText xml:space="preserve"> HYPERLINK \l "_Toc502914228" </w:instrText>
      </w:r>
      <w:r>
        <w:rPr>
          <w:rStyle w:val="12"/>
          <w:b/>
          <w:sz w:val="24"/>
          <w:szCs w:val="24"/>
        </w:rPr>
        <w:fldChar w:fldCharType="separate"/>
      </w:r>
      <w:r>
        <w:rPr>
          <w:rStyle w:val="12"/>
          <w:rFonts w:hint="eastAsia"/>
          <w:b/>
          <w:sz w:val="24"/>
          <w:szCs w:val="24"/>
        </w:rPr>
        <w:t>三．安装使用</w:t>
      </w:r>
      <w:r>
        <w:rPr>
          <w:rStyle w:val="12"/>
          <w:b/>
          <w:sz w:val="24"/>
          <w:szCs w:val="24"/>
        </w:rPr>
        <w:tab/>
      </w:r>
      <w:r>
        <w:rPr>
          <w:rStyle w:val="12"/>
          <w:rFonts w:hint="eastAsia"/>
          <w:b/>
          <w:sz w:val="24"/>
          <w:szCs w:val="24"/>
          <w:lang w:val="en-US" w:eastAsia="zh-CN"/>
        </w:rPr>
        <w:t>2</w:t>
      </w:r>
      <w:r>
        <w:rPr>
          <w:rStyle w:val="12"/>
          <w:b/>
          <w:sz w:val="24"/>
          <w:szCs w:val="24"/>
        </w:rPr>
        <w:fldChar w:fldCharType="end"/>
      </w:r>
    </w:p>
    <w:p>
      <w:pPr>
        <w:pStyle w:val="8"/>
        <w:widowControl/>
        <w:tabs>
          <w:tab w:val="right" w:leader="dot" w:pos="8296"/>
        </w:tabs>
        <w:jc w:val="center"/>
        <w:rPr>
          <w:rStyle w:val="12"/>
          <w:b/>
          <w:sz w:val="24"/>
          <w:szCs w:val="24"/>
        </w:rPr>
      </w:pPr>
      <w:r>
        <w:rPr>
          <w:rStyle w:val="12"/>
          <w:b/>
          <w:sz w:val="24"/>
          <w:szCs w:val="24"/>
        </w:rPr>
        <w:fldChar w:fldCharType="begin"/>
      </w:r>
      <w:r>
        <w:rPr>
          <w:rStyle w:val="12"/>
          <w:b/>
          <w:sz w:val="24"/>
          <w:szCs w:val="24"/>
        </w:rPr>
        <w:instrText xml:space="preserve"> HYPERLINK \l "_Toc502914229" </w:instrText>
      </w:r>
      <w:r>
        <w:rPr>
          <w:rStyle w:val="12"/>
          <w:b/>
          <w:sz w:val="24"/>
          <w:szCs w:val="24"/>
        </w:rPr>
        <w:fldChar w:fldCharType="separate"/>
      </w:r>
      <w:r>
        <w:rPr>
          <w:rStyle w:val="12"/>
          <w:rFonts w:hint="eastAsia"/>
          <w:b/>
          <w:sz w:val="24"/>
          <w:szCs w:val="24"/>
        </w:rPr>
        <w:t>四．详细功能的介绍和操作说明</w:t>
      </w:r>
      <w:r>
        <w:rPr>
          <w:rStyle w:val="12"/>
          <w:b/>
          <w:sz w:val="24"/>
          <w:szCs w:val="24"/>
        </w:rPr>
        <w:tab/>
      </w:r>
      <w:r>
        <w:rPr>
          <w:rStyle w:val="12"/>
          <w:rFonts w:hint="eastAsia"/>
          <w:b/>
          <w:sz w:val="24"/>
          <w:szCs w:val="24"/>
          <w:lang w:val="en-US" w:eastAsia="zh-CN"/>
        </w:rPr>
        <w:t>2</w:t>
      </w:r>
      <w:r>
        <w:rPr>
          <w:rStyle w:val="12"/>
          <w:b/>
          <w:sz w:val="24"/>
          <w:szCs w:val="24"/>
        </w:rPr>
        <w:fldChar w:fldCharType="end"/>
      </w:r>
    </w:p>
    <w:p>
      <w:pPr>
        <w:pStyle w:val="9"/>
        <w:widowControl/>
        <w:tabs>
          <w:tab w:val="right" w:leader="dot" w:pos="8296"/>
        </w:tabs>
        <w:jc w:val="center"/>
        <w:rPr>
          <w:rStyle w:val="12"/>
          <w:b/>
          <w:sz w:val="24"/>
          <w:szCs w:val="24"/>
        </w:rPr>
      </w:pPr>
      <w:r>
        <w:rPr>
          <w:rStyle w:val="12"/>
          <w:b/>
          <w:sz w:val="24"/>
          <w:szCs w:val="24"/>
        </w:rPr>
        <w:fldChar w:fldCharType="begin"/>
      </w:r>
      <w:r>
        <w:rPr>
          <w:rStyle w:val="12"/>
          <w:b/>
          <w:sz w:val="24"/>
          <w:szCs w:val="24"/>
        </w:rPr>
        <w:instrText xml:space="preserve"> HYPERLINK \l "_Toc502914230" </w:instrText>
      </w:r>
      <w:r>
        <w:rPr>
          <w:rStyle w:val="12"/>
          <w:b/>
          <w:sz w:val="24"/>
          <w:szCs w:val="24"/>
        </w:rPr>
        <w:fldChar w:fldCharType="separate"/>
      </w:r>
      <w:r>
        <w:rPr>
          <w:rStyle w:val="12"/>
          <w:rFonts w:hint="eastAsia"/>
          <w:b/>
          <w:sz w:val="24"/>
          <w:szCs w:val="24"/>
        </w:rPr>
        <w:t xml:space="preserve">    主目录</w:t>
      </w:r>
      <w:r>
        <w:rPr>
          <w:rStyle w:val="12"/>
          <w:b/>
          <w:sz w:val="24"/>
          <w:szCs w:val="24"/>
        </w:rPr>
        <w:tab/>
      </w:r>
      <w:r>
        <w:rPr>
          <w:rStyle w:val="12"/>
          <w:rFonts w:hint="eastAsia"/>
          <w:b/>
          <w:sz w:val="24"/>
          <w:szCs w:val="24"/>
          <w:lang w:val="en-US" w:eastAsia="zh-CN"/>
        </w:rPr>
        <w:t>3</w:t>
      </w:r>
      <w:r>
        <w:rPr>
          <w:rStyle w:val="12"/>
          <w:b/>
          <w:sz w:val="24"/>
          <w:szCs w:val="24"/>
        </w:rPr>
        <w:fldChar w:fldCharType="end"/>
      </w:r>
    </w:p>
    <w:p>
      <w:pPr>
        <w:pStyle w:val="5"/>
        <w:widowControl/>
        <w:tabs>
          <w:tab w:val="right" w:leader="dot" w:pos="8296"/>
        </w:tabs>
        <w:spacing w:line="238" w:lineRule="exact"/>
        <w:jc w:val="center"/>
        <w:rPr>
          <w:rStyle w:val="12"/>
          <w:b/>
          <w:sz w:val="24"/>
          <w:szCs w:val="24"/>
        </w:rPr>
      </w:pPr>
      <w:r>
        <w:rPr>
          <w:rStyle w:val="12"/>
          <w:b/>
          <w:sz w:val="24"/>
          <w:szCs w:val="24"/>
        </w:rPr>
        <w:fldChar w:fldCharType="begin"/>
      </w:r>
      <w:r>
        <w:rPr>
          <w:rStyle w:val="12"/>
          <w:b/>
          <w:sz w:val="24"/>
          <w:szCs w:val="24"/>
        </w:rPr>
        <w:instrText xml:space="preserve"> HYPERLINK \l "_Toc502914231" </w:instrText>
      </w:r>
      <w:r>
        <w:rPr>
          <w:rStyle w:val="12"/>
          <w:b/>
          <w:sz w:val="24"/>
          <w:szCs w:val="24"/>
        </w:rPr>
        <w:fldChar w:fldCharType="separate"/>
      </w:r>
      <w:r>
        <w:rPr>
          <w:rStyle w:val="12"/>
          <w:rFonts w:hint="eastAsia"/>
          <w:b/>
          <w:sz w:val="24"/>
          <w:szCs w:val="24"/>
        </w:rPr>
        <w:t>1</w:t>
      </w:r>
      <w:r>
        <w:rPr>
          <w:rStyle w:val="12"/>
          <w:rFonts w:hint="eastAsia"/>
          <w:b/>
          <w:szCs w:val="21"/>
        </w:rPr>
        <w:t>文件</w:t>
      </w:r>
      <w:r>
        <w:rPr>
          <w:rStyle w:val="12"/>
          <w:b/>
          <w:sz w:val="24"/>
          <w:szCs w:val="24"/>
        </w:rPr>
        <w:tab/>
      </w:r>
      <w:r>
        <w:rPr>
          <w:rStyle w:val="12"/>
          <w:rFonts w:hint="eastAsia"/>
          <w:b/>
          <w:sz w:val="24"/>
          <w:szCs w:val="24"/>
          <w:lang w:val="en-US" w:eastAsia="zh-CN"/>
        </w:rPr>
        <w:t>3</w:t>
      </w:r>
      <w:r>
        <w:rPr>
          <w:rStyle w:val="12"/>
          <w:b/>
          <w:sz w:val="24"/>
          <w:szCs w:val="24"/>
        </w:rPr>
        <w:fldChar w:fldCharType="end"/>
      </w:r>
    </w:p>
    <w:p>
      <w:pPr>
        <w:pStyle w:val="5"/>
        <w:widowControl/>
        <w:tabs>
          <w:tab w:val="right" w:leader="dot" w:pos="8296"/>
        </w:tabs>
        <w:spacing w:line="238" w:lineRule="exact"/>
        <w:jc w:val="center"/>
        <w:rPr>
          <w:rStyle w:val="12"/>
          <w:b/>
          <w:sz w:val="24"/>
          <w:szCs w:val="24"/>
        </w:rPr>
      </w:pPr>
      <w:r>
        <w:rPr>
          <w:rStyle w:val="12"/>
          <w:b/>
          <w:sz w:val="24"/>
          <w:szCs w:val="24"/>
        </w:rPr>
        <w:fldChar w:fldCharType="begin"/>
      </w:r>
      <w:r>
        <w:rPr>
          <w:rStyle w:val="12"/>
          <w:b/>
          <w:sz w:val="24"/>
          <w:szCs w:val="24"/>
        </w:rPr>
        <w:instrText xml:space="preserve"> HYPERLINK \l "_Toc502914232" </w:instrText>
      </w:r>
      <w:r>
        <w:rPr>
          <w:rStyle w:val="12"/>
          <w:b/>
          <w:sz w:val="24"/>
          <w:szCs w:val="24"/>
        </w:rPr>
        <w:fldChar w:fldCharType="separate"/>
      </w:r>
      <w:r>
        <w:rPr>
          <w:rStyle w:val="12"/>
          <w:rFonts w:hint="eastAsia"/>
          <w:b/>
          <w:sz w:val="24"/>
          <w:szCs w:val="24"/>
        </w:rPr>
        <w:t>2</w:t>
      </w:r>
      <w:r>
        <w:rPr>
          <w:rStyle w:val="12"/>
          <w:rFonts w:hint="eastAsia"/>
          <w:b/>
          <w:szCs w:val="21"/>
        </w:rPr>
        <w:t>拍照录像</w:t>
      </w:r>
      <w:r>
        <w:rPr>
          <w:rStyle w:val="12"/>
          <w:b/>
          <w:sz w:val="24"/>
          <w:szCs w:val="24"/>
        </w:rPr>
        <w:tab/>
      </w:r>
      <w:r>
        <w:rPr>
          <w:rStyle w:val="12"/>
          <w:rFonts w:hint="eastAsia"/>
          <w:b/>
          <w:sz w:val="24"/>
          <w:szCs w:val="24"/>
          <w:lang w:val="en-US" w:eastAsia="zh-CN"/>
        </w:rPr>
        <w:t>3</w:t>
      </w:r>
      <w:r>
        <w:rPr>
          <w:rStyle w:val="12"/>
          <w:b/>
          <w:sz w:val="24"/>
          <w:szCs w:val="24"/>
        </w:rPr>
        <w:fldChar w:fldCharType="end"/>
      </w:r>
    </w:p>
    <w:p>
      <w:pPr>
        <w:pStyle w:val="5"/>
        <w:widowControl/>
        <w:tabs>
          <w:tab w:val="right" w:leader="dot" w:pos="8296"/>
        </w:tabs>
        <w:spacing w:line="238" w:lineRule="exact"/>
        <w:jc w:val="center"/>
        <w:rPr>
          <w:rStyle w:val="12"/>
          <w:b/>
          <w:sz w:val="24"/>
          <w:szCs w:val="24"/>
        </w:rPr>
      </w:pPr>
      <w:r>
        <w:rPr>
          <w:rStyle w:val="12"/>
          <w:b/>
          <w:sz w:val="24"/>
          <w:szCs w:val="24"/>
        </w:rPr>
        <w:fldChar w:fldCharType="begin"/>
      </w:r>
      <w:r>
        <w:rPr>
          <w:rStyle w:val="12"/>
          <w:b/>
          <w:sz w:val="24"/>
          <w:szCs w:val="24"/>
        </w:rPr>
        <w:instrText xml:space="preserve"> HYPERLINK \l "_Toc502914233" </w:instrText>
      </w:r>
      <w:r>
        <w:rPr>
          <w:rStyle w:val="12"/>
          <w:b/>
          <w:sz w:val="24"/>
          <w:szCs w:val="24"/>
        </w:rPr>
        <w:fldChar w:fldCharType="separate"/>
      </w:r>
      <w:r>
        <w:rPr>
          <w:rStyle w:val="12"/>
          <w:rFonts w:hint="eastAsia"/>
          <w:b/>
          <w:sz w:val="24"/>
          <w:szCs w:val="24"/>
        </w:rPr>
        <w:t>3</w:t>
      </w:r>
      <w:r>
        <w:rPr>
          <w:rStyle w:val="12"/>
          <w:rFonts w:hint="eastAsia"/>
          <w:b/>
          <w:szCs w:val="21"/>
        </w:rPr>
        <w:t>标示线</w:t>
      </w:r>
      <w:r>
        <w:rPr>
          <w:rStyle w:val="12"/>
          <w:b/>
          <w:sz w:val="24"/>
          <w:szCs w:val="24"/>
        </w:rPr>
        <w:tab/>
      </w:r>
      <w:r>
        <w:rPr>
          <w:rStyle w:val="12"/>
          <w:rFonts w:hint="eastAsia"/>
          <w:b/>
          <w:sz w:val="24"/>
          <w:szCs w:val="24"/>
          <w:lang w:val="en-US" w:eastAsia="zh-CN"/>
        </w:rPr>
        <w:t>4</w:t>
      </w:r>
      <w:r>
        <w:rPr>
          <w:rStyle w:val="12"/>
          <w:b/>
          <w:sz w:val="24"/>
          <w:szCs w:val="24"/>
        </w:rPr>
        <w:fldChar w:fldCharType="end"/>
      </w:r>
    </w:p>
    <w:p>
      <w:pPr>
        <w:pStyle w:val="5"/>
        <w:widowControl/>
        <w:tabs>
          <w:tab w:val="right" w:leader="dot" w:pos="8296"/>
        </w:tabs>
        <w:spacing w:line="238" w:lineRule="exact"/>
        <w:jc w:val="center"/>
        <w:rPr>
          <w:rStyle w:val="12"/>
          <w:b/>
          <w:sz w:val="24"/>
          <w:szCs w:val="24"/>
        </w:rPr>
      </w:pPr>
      <w:r>
        <w:rPr>
          <w:rStyle w:val="12"/>
          <w:b/>
          <w:sz w:val="24"/>
          <w:szCs w:val="24"/>
        </w:rPr>
        <w:fldChar w:fldCharType="begin"/>
      </w:r>
      <w:r>
        <w:rPr>
          <w:rStyle w:val="12"/>
          <w:b/>
          <w:sz w:val="24"/>
          <w:szCs w:val="24"/>
        </w:rPr>
        <w:instrText xml:space="preserve"> HYPERLINK \l "_Toc502914234" </w:instrText>
      </w:r>
      <w:r>
        <w:rPr>
          <w:rStyle w:val="12"/>
          <w:b/>
          <w:sz w:val="24"/>
          <w:szCs w:val="24"/>
        </w:rPr>
        <w:fldChar w:fldCharType="separate"/>
      </w:r>
      <w:r>
        <w:rPr>
          <w:rStyle w:val="12"/>
          <w:rFonts w:hint="eastAsia"/>
          <w:b/>
          <w:sz w:val="24"/>
          <w:szCs w:val="24"/>
        </w:rPr>
        <w:t>4</w:t>
      </w:r>
      <w:r>
        <w:rPr>
          <w:rStyle w:val="12"/>
          <w:rFonts w:hint="eastAsia"/>
          <w:b/>
          <w:szCs w:val="21"/>
        </w:rPr>
        <w:t>同屏对比</w:t>
      </w:r>
      <w:r>
        <w:rPr>
          <w:rStyle w:val="12"/>
          <w:b/>
          <w:sz w:val="24"/>
          <w:szCs w:val="24"/>
        </w:rPr>
        <w:tab/>
      </w:r>
      <w:r>
        <w:rPr>
          <w:rStyle w:val="12"/>
          <w:rFonts w:hint="eastAsia"/>
          <w:b/>
          <w:sz w:val="24"/>
          <w:szCs w:val="24"/>
          <w:lang w:val="en-US" w:eastAsia="zh-CN"/>
        </w:rPr>
        <w:t>4</w:t>
      </w:r>
      <w:r>
        <w:rPr>
          <w:rStyle w:val="12"/>
          <w:b/>
          <w:sz w:val="24"/>
          <w:szCs w:val="24"/>
        </w:rPr>
        <w:fldChar w:fldCharType="end"/>
      </w:r>
    </w:p>
    <w:p>
      <w:pPr>
        <w:pStyle w:val="5"/>
        <w:widowControl/>
        <w:tabs>
          <w:tab w:val="right" w:leader="dot" w:pos="8296"/>
        </w:tabs>
        <w:spacing w:line="238" w:lineRule="exact"/>
        <w:jc w:val="center"/>
        <w:rPr>
          <w:rStyle w:val="12"/>
          <w:b/>
          <w:sz w:val="24"/>
          <w:szCs w:val="24"/>
        </w:rPr>
      </w:pPr>
      <w:r>
        <w:rPr>
          <w:rStyle w:val="12"/>
          <w:b/>
          <w:sz w:val="24"/>
          <w:szCs w:val="24"/>
        </w:rPr>
        <w:fldChar w:fldCharType="begin"/>
      </w:r>
      <w:r>
        <w:rPr>
          <w:rStyle w:val="12"/>
          <w:b/>
          <w:sz w:val="24"/>
          <w:szCs w:val="24"/>
        </w:rPr>
        <w:instrText xml:space="preserve"> HYPERLINK \l "_Toc502914235" </w:instrText>
      </w:r>
      <w:r>
        <w:rPr>
          <w:rStyle w:val="12"/>
          <w:b/>
          <w:sz w:val="24"/>
          <w:szCs w:val="24"/>
        </w:rPr>
        <w:fldChar w:fldCharType="separate"/>
      </w:r>
      <w:r>
        <w:rPr>
          <w:rStyle w:val="12"/>
          <w:rFonts w:hint="eastAsia"/>
          <w:b/>
          <w:sz w:val="24"/>
          <w:szCs w:val="24"/>
        </w:rPr>
        <w:t>5</w:t>
      </w:r>
      <w:r>
        <w:rPr>
          <w:rStyle w:val="12"/>
          <w:rFonts w:hint="eastAsia"/>
          <w:b/>
          <w:szCs w:val="21"/>
        </w:rPr>
        <w:t>测量</w:t>
      </w:r>
      <w:r>
        <w:rPr>
          <w:rStyle w:val="12"/>
          <w:b/>
          <w:sz w:val="24"/>
          <w:szCs w:val="24"/>
        </w:rPr>
        <w:tab/>
      </w:r>
      <w:r>
        <w:rPr>
          <w:rStyle w:val="12"/>
          <w:rFonts w:hint="eastAsia"/>
          <w:b/>
          <w:sz w:val="24"/>
          <w:szCs w:val="24"/>
          <w:lang w:val="en-US" w:eastAsia="zh-CN"/>
        </w:rPr>
        <w:t>5</w:t>
      </w:r>
      <w:r>
        <w:rPr>
          <w:rStyle w:val="12"/>
          <w:b/>
          <w:sz w:val="24"/>
          <w:szCs w:val="24"/>
        </w:rPr>
        <w:fldChar w:fldCharType="end"/>
      </w:r>
    </w:p>
    <w:p>
      <w:pPr>
        <w:pStyle w:val="5"/>
        <w:widowControl/>
        <w:tabs>
          <w:tab w:val="right" w:leader="dot" w:pos="8296"/>
        </w:tabs>
        <w:spacing w:line="238" w:lineRule="exact"/>
        <w:jc w:val="center"/>
        <w:rPr>
          <w:rStyle w:val="12"/>
          <w:b/>
          <w:sz w:val="24"/>
          <w:szCs w:val="24"/>
        </w:rPr>
      </w:pPr>
      <w:r>
        <w:rPr>
          <w:rStyle w:val="12"/>
          <w:b/>
          <w:sz w:val="24"/>
          <w:szCs w:val="24"/>
        </w:rPr>
        <w:fldChar w:fldCharType="begin"/>
      </w:r>
      <w:r>
        <w:rPr>
          <w:rStyle w:val="12"/>
          <w:b/>
          <w:sz w:val="24"/>
          <w:szCs w:val="24"/>
        </w:rPr>
        <w:instrText xml:space="preserve"> HYPERLINK \l "_Toc502914236" </w:instrText>
      </w:r>
      <w:r>
        <w:rPr>
          <w:rStyle w:val="12"/>
          <w:b/>
          <w:sz w:val="24"/>
          <w:szCs w:val="24"/>
        </w:rPr>
        <w:fldChar w:fldCharType="separate"/>
      </w:r>
      <w:r>
        <w:rPr>
          <w:rStyle w:val="12"/>
          <w:rFonts w:hint="eastAsia"/>
          <w:b/>
          <w:sz w:val="24"/>
          <w:szCs w:val="24"/>
        </w:rPr>
        <w:t>6</w:t>
      </w:r>
      <w:r>
        <w:rPr>
          <w:rStyle w:val="12"/>
          <w:rFonts w:hint="eastAsia"/>
          <w:b/>
          <w:szCs w:val="21"/>
        </w:rPr>
        <w:t>比例尺</w:t>
      </w:r>
      <w:r>
        <w:rPr>
          <w:rStyle w:val="12"/>
          <w:b/>
          <w:sz w:val="24"/>
          <w:szCs w:val="24"/>
        </w:rPr>
        <w:tab/>
      </w:r>
      <w:r>
        <w:rPr>
          <w:rStyle w:val="12"/>
          <w:rFonts w:hint="eastAsia"/>
          <w:b/>
          <w:sz w:val="24"/>
          <w:szCs w:val="24"/>
          <w:lang w:val="en-US" w:eastAsia="zh-CN"/>
        </w:rPr>
        <w:t>5</w:t>
      </w:r>
      <w:r>
        <w:rPr>
          <w:rStyle w:val="12"/>
          <w:b/>
          <w:sz w:val="24"/>
          <w:szCs w:val="24"/>
        </w:rPr>
        <w:fldChar w:fldCharType="end"/>
      </w:r>
    </w:p>
    <w:p>
      <w:pPr>
        <w:pStyle w:val="5"/>
        <w:widowControl/>
        <w:tabs>
          <w:tab w:val="right" w:leader="dot" w:pos="8296"/>
        </w:tabs>
        <w:spacing w:line="238" w:lineRule="exact"/>
        <w:jc w:val="center"/>
        <w:rPr>
          <w:rStyle w:val="12"/>
          <w:b/>
          <w:sz w:val="24"/>
          <w:szCs w:val="24"/>
        </w:rPr>
      </w:pPr>
      <w:r>
        <w:rPr>
          <w:rStyle w:val="12"/>
          <w:b/>
          <w:sz w:val="24"/>
          <w:szCs w:val="24"/>
        </w:rPr>
        <w:fldChar w:fldCharType="begin"/>
      </w:r>
      <w:r>
        <w:rPr>
          <w:rStyle w:val="12"/>
          <w:b/>
          <w:sz w:val="24"/>
          <w:szCs w:val="24"/>
        </w:rPr>
        <w:instrText xml:space="preserve"> HYPERLINK \l "_Toc502914237" </w:instrText>
      </w:r>
      <w:r>
        <w:rPr>
          <w:rStyle w:val="12"/>
          <w:b/>
          <w:sz w:val="24"/>
          <w:szCs w:val="24"/>
        </w:rPr>
        <w:fldChar w:fldCharType="separate"/>
      </w:r>
      <w:r>
        <w:rPr>
          <w:rStyle w:val="12"/>
          <w:rFonts w:hint="eastAsia"/>
          <w:b/>
          <w:sz w:val="24"/>
          <w:szCs w:val="24"/>
        </w:rPr>
        <w:t>7</w:t>
      </w:r>
      <w:r>
        <w:rPr>
          <w:rStyle w:val="12"/>
          <w:rFonts w:hint="eastAsia"/>
          <w:b/>
          <w:szCs w:val="21"/>
        </w:rPr>
        <w:t>标记</w:t>
      </w:r>
      <w:r>
        <w:rPr>
          <w:rStyle w:val="12"/>
          <w:b/>
          <w:sz w:val="24"/>
          <w:szCs w:val="24"/>
        </w:rPr>
        <w:tab/>
      </w:r>
      <w:r>
        <w:rPr>
          <w:rStyle w:val="12"/>
          <w:rFonts w:hint="eastAsia"/>
          <w:b/>
          <w:sz w:val="24"/>
          <w:szCs w:val="24"/>
          <w:lang w:val="en-US" w:eastAsia="zh-CN"/>
        </w:rPr>
        <w:t>6</w:t>
      </w:r>
      <w:r>
        <w:rPr>
          <w:rStyle w:val="12"/>
          <w:b/>
          <w:sz w:val="24"/>
          <w:szCs w:val="24"/>
        </w:rPr>
        <w:fldChar w:fldCharType="end"/>
      </w:r>
    </w:p>
    <w:p>
      <w:pPr>
        <w:pStyle w:val="5"/>
        <w:widowControl/>
        <w:tabs>
          <w:tab w:val="right" w:leader="dot" w:pos="8296"/>
        </w:tabs>
        <w:spacing w:line="238" w:lineRule="exact"/>
        <w:jc w:val="center"/>
        <w:rPr>
          <w:rStyle w:val="12"/>
          <w:b/>
          <w:sz w:val="24"/>
          <w:szCs w:val="24"/>
        </w:rPr>
      </w:pPr>
      <w:r>
        <w:rPr>
          <w:rStyle w:val="12"/>
          <w:b/>
          <w:sz w:val="24"/>
          <w:szCs w:val="24"/>
        </w:rPr>
        <w:fldChar w:fldCharType="begin"/>
      </w:r>
      <w:r>
        <w:rPr>
          <w:rStyle w:val="12"/>
          <w:b/>
          <w:sz w:val="24"/>
          <w:szCs w:val="24"/>
        </w:rPr>
        <w:instrText xml:space="preserve"> HYPERLINK \l "_Toc502914238" </w:instrText>
      </w:r>
      <w:r>
        <w:rPr>
          <w:rStyle w:val="12"/>
          <w:b/>
          <w:sz w:val="24"/>
          <w:szCs w:val="24"/>
        </w:rPr>
        <w:fldChar w:fldCharType="separate"/>
      </w:r>
      <w:r>
        <w:rPr>
          <w:rStyle w:val="12"/>
          <w:rFonts w:hint="eastAsia"/>
          <w:b/>
          <w:sz w:val="24"/>
          <w:szCs w:val="24"/>
        </w:rPr>
        <w:t>8</w:t>
      </w:r>
      <w:r>
        <w:rPr>
          <w:rStyle w:val="12"/>
          <w:rFonts w:hint="eastAsia"/>
          <w:b/>
          <w:szCs w:val="21"/>
        </w:rPr>
        <w:t>图像参数</w:t>
      </w:r>
      <w:r>
        <w:rPr>
          <w:rStyle w:val="12"/>
          <w:b/>
          <w:sz w:val="24"/>
          <w:szCs w:val="24"/>
        </w:rPr>
        <w:tab/>
      </w:r>
      <w:r>
        <w:rPr>
          <w:rStyle w:val="12"/>
          <w:rFonts w:hint="eastAsia"/>
          <w:b/>
          <w:sz w:val="24"/>
          <w:szCs w:val="24"/>
          <w:lang w:val="en-US" w:eastAsia="zh-CN"/>
        </w:rPr>
        <w:t>7</w:t>
      </w:r>
      <w:r>
        <w:rPr>
          <w:rStyle w:val="12"/>
          <w:b/>
          <w:sz w:val="24"/>
          <w:szCs w:val="24"/>
        </w:rPr>
        <w:fldChar w:fldCharType="end"/>
      </w:r>
    </w:p>
    <w:p>
      <w:pPr>
        <w:pStyle w:val="5"/>
        <w:widowControl/>
        <w:tabs>
          <w:tab w:val="right" w:leader="dot" w:pos="8296"/>
        </w:tabs>
        <w:spacing w:line="238" w:lineRule="exact"/>
        <w:jc w:val="center"/>
        <w:rPr>
          <w:rStyle w:val="12"/>
          <w:b/>
          <w:sz w:val="24"/>
          <w:szCs w:val="24"/>
        </w:rPr>
      </w:pPr>
      <w:r>
        <w:rPr>
          <w:rStyle w:val="12"/>
          <w:b/>
          <w:sz w:val="24"/>
          <w:szCs w:val="24"/>
        </w:rPr>
        <w:fldChar w:fldCharType="begin"/>
      </w:r>
      <w:r>
        <w:rPr>
          <w:rStyle w:val="12"/>
          <w:b/>
          <w:sz w:val="24"/>
          <w:szCs w:val="24"/>
        </w:rPr>
        <w:instrText xml:space="preserve"> HYPERLINK \l "_Toc502914239" </w:instrText>
      </w:r>
      <w:r>
        <w:rPr>
          <w:rStyle w:val="12"/>
          <w:b/>
          <w:sz w:val="24"/>
          <w:szCs w:val="24"/>
        </w:rPr>
        <w:fldChar w:fldCharType="separate"/>
      </w:r>
      <w:r>
        <w:rPr>
          <w:rStyle w:val="12"/>
          <w:rFonts w:hint="eastAsia"/>
          <w:b/>
          <w:sz w:val="24"/>
          <w:szCs w:val="24"/>
        </w:rPr>
        <w:t>9</w:t>
      </w:r>
      <w:r>
        <w:rPr>
          <w:rStyle w:val="12"/>
          <w:rFonts w:hint="eastAsia"/>
          <w:b/>
          <w:szCs w:val="21"/>
        </w:rPr>
        <w:t>测量校准</w:t>
      </w:r>
      <w:r>
        <w:rPr>
          <w:rStyle w:val="12"/>
          <w:b/>
          <w:sz w:val="24"/>
          <w:szCs w:val="24"/>
        </w:rPr>
        <w:tab/>
      </w:r>
      <w:r>
        <w:rPr>
          <w:rStyle w:val="12"/>
          <w:rFonts w:hint="eastAsia"/>
          <w:b/>
          <w:sz w:val="24"/>
          <w:szCs w:val="24"/>
          <w:lang w:val="en-US" w:eastAsia="zh-CN"/>
        </w:rPr>
        <w:t>8</w:t>
      </w:r>
      <w:r>
        <w:rPr>
          <w:rStyle w:val="12"/>
          <w:b/>
          <w:sz w:val="24"/>
          <w:szCs w:val="24"/>
        </w:rPr>
        <w:fldChar w:fldCharType="end"/>
      </w:r>
    </w:p>
    <w:p>
      <w:pPr>
        <w:pStyle w:val="5"/>
        <w:widowControl/>
        <w:tabs>
          <w:tab w:val="right" w:leader="dot" w:pos="8296"/>
        </w:tabs>
        <w:spacing w:line="238" w:lineRule="exact"/>
        <w:jc w:val="center"/>
        <w:rPr>
          <w:rStyle w:val="12"/>
          <w:b/>
          <w:sz w:val="24"/>
          <w:szCs w:val="24"/>
        </w:rPr>
      </w:pPr>
      <w:r>
        <w:rPr>
          <w:rStyle w:val="12"/>
          <w:b/>
          <w:sz w:val="24"/>
          <w:szCs w:val="24"/>
        </w:rPr>
        <w:fldChar w:fldCharType="begin"/>
      </w:r>
      <w:r>
        <w:rPr>
          <w:rStyle w:val="12"/>
          <w:b/>
          <w:sz w:val="24"/>
          <w:szCs w:val="24"/>
        </w:rPr>
        <w:instrText xml:space="preserve"> HYPERLINK \l "_Toc502914240" </w:instrText>
      </w:r>
      <w:r>
        <w:rPr>
          <w:rStyle w:val="12"/>
          <w:b/>
          <w:sz w:val="24"/>
          <w:szCs w:val="24"/>
        </w:rPr>
        <w:fldChar w:fldCharType="separate"/>
      </w:r>
      <w:r>
        <w:rPr>
          <w:rStyle w:val="12"/>
          <w:rFonts w:hint="eastAsia"/>
          <w:b/>
          <w:sz w:val="24"/>
          <w:szCs w:val="24"/>
        </w:rPr>
        <w:t>10</w:t>
      </w:r>
      <w:r>
        <w:rPr>
          <w:rStyle w:val="12"/>
          <w:rFonts w:hint="eastAsia"/>
          <w:b/>
          <w:szCs w:val="21"/>
        </w:rPr>
        <w:t>设备参数</w:t>
      </w:r>
      <w:r>
        <w:rPr>
          <w:rStyle w:val="12"/>
          <w:b/>
          <w:sz w:val="24"/>
          <w:szCs w:val="24"/>
        </w:rPr>
        <w:tab/>
      </w:r>
      <w:r>
        <w:rPr>
          <w:rStyle w:val="12"/>
          <w:rFonts w:hint="eastAsia"/>
          <w:b/>
          <w:sz w:val="24"/>
          <w:szCs w:val="24"/>
          <w:lang w:val="en-US" w:eastAsia="zh-CN"/>
        </w:rPr>
        <w:t>9</w:t>
      </w:r>
      <w:r>
        <w:rPr>
          <w:rStyle w:val="12"/>
          <w:b/>
          <w:sz w:val="24"/>
          <w:szCs w:val="24"/>
        </w:rPr>
        <w:fldChar w:fldCharType="end"/>
      </w:r>
    </w:p>
    <w:p>
      <w:pPr>
        <w:pStyle w:val="8"/>
        <w:widowControl/>
        <w:tabs>
          <w:tab w:val="right" w:leader="dot" w:pos="8296"/>
        </w:tabs>
        <w:jc w:val="center"/>
        <w:rPr>
          <w:rStyle w:val="12"/>
          <w:rFonts w:hint="eastAsia"/>
          <w:b/>
          <w:sz w:val="24"/>
          <w:szCs w:val="24"/>
        </w:rPr>
      </w:pPr>
      <w:r>
        <w:rPr>
          <w:rStyle w:val="12"/>
          <w:b/>
          <w:sz w:val="24"/>
          <w:szCs w:val="24"/>
        </w:rPr>
        <w:fldChar w:fldCharType="begin"/>
      </w:r>
      <w:r>
        <w:rPr>
          <w:rStyle w:val="12"/>
          <w:b/>
          <w:sz w:val="24"/>
          <w:szCs w:val="24"/>
        </w:rPr>
        <w:instrText xml:space="preserve"> HYPERLINK \l "_Toc502914241" </w:instrText>
      </w:r>
      <w:r>
        <w:rPr>
          <w:rStyle w:val="12"/>
          <w:b/>
          <w:sz w:val="24"/>
          <w:szCs w:val="24"/>
        </w:rPr>
        <w:fldChar w:fldCharType="separate"/>
      </w:r>
      <w:r>
        <w:rPr>
          <w:rStyle w:val="12"/>
          <w:rFonts w:hint="eastAsia"/>
          <w:b/>
          <w:sz w:val="24"/>
          <w:szCs w:val="24"/>
        </w:rPr>
        <w:t>五．客户使用注意事项</w:t>
      </w:r>
      <w:r>
        <w:rPr>
          <w:rStyle w:val="12"/>
          <w:b/>
          <w:sz w:val="24"/>
          <w:szCs w:val="24"/>
        </w:rPr>
        <w:tab/>
      </w:r>
      <w:r>
        <w:rPr>
          <w:rStyle w:val="12"/>
          <w:rFonts w:hint="eastAsia"/>
          <w:b/>
          <w:sz w:val="24"/>
          <w:szCs w:val="24"/>
        </w:rPr>
        <w:t>1</w:t>
      </w:r>
      <w:r>
        <w:rPr>
          <w:rStyle w:val="12"/>
          <w:rFonts w:hint="eastAsia"/>
          <w:b/>
          <w:sz w:val="24"/>
          <w:szCs w:val="24"/>
          <w:lang w:val="en-US" w:eastAsia="zh-CN"/>
        </w:rPr>
        <w:t>0</w:t>
      </w:r>
      <w:r>
        <w:rPr>
          <w:rStyle w:val="12"/>
          <w:b/>
          <w:sz w:val="24"/>
          <w:szCs w:val="24"/>
        </w:rPr>
        <w:fldChar w:fldCharType="end"/>
      </w:r>
    </w:p>
    <w:p>
      <w:pPr>
        <w:pStyle w:val="8"/>
        <w:widowControl/>
        <w:tabs>
          <w:tab w:val="right" w:leader="dot" w:pos="8296"/>
        </w:tabs>
        <w:jc w:val="center"/>
        <w:rPr>
          <w:rStyle w:val="12"/>
          <w:b/>
          <w:sz w:val="24"/>
          <w:szCs w:val="24"/>
        </w:rPr>
      </w:pPr>
      <w:r>
        <w:rPr>
          <w:rStyle w:val="12"/>
          <w:b/>
          <w:sz w:val="24"/>
          <w:szCs w:val="24"/>
        </w:rPr>
        <w:fldChar w:fldCharType="begin"/>
      </w:r>
      <w:r>
        <w:rPr>
          <w:rStyle w:val="12"/>
          <w:b/>
          <w:sz w:val="24"/>
          <w:szCs w:val="24"/>
        </w:rPr>
        <w:instrText xml:space="preserve"> HYPERLINK \l "_Toc502914242" </w:instrText>
      </w:r>
      <w:r>
        <w:rPr>
          <w:rStyle w:val="12"/>
          <w:b/>
          <w:sz w:val="24"/>
          <w:szCs w:val="24"/>
        </w:rPr>
        <w:fldChar w:fldCharType="separate"/>
      </w:r>
      <w:r>
        <w:rPr>
          <w:rStyle w:val="12"/>
          <w:rFonts w:hint="eastAsia"/>
          <w:b/>
          <w:sz w:val="24"/>
          <w:szCs w:val="24"/>
        </w:rPr>
        <w:t>六．服务与声明</w:t>
      </w:r>
      <w:r>
        <w:rPr>
          <w:rStyle w:val="12"/>
          <w:b/>
          <w:sz w:val="24"/>
          <w:szCs w:val="24"/>
        </w:rPr>
        <w:tab/>
      </w:r>
      <w:r>
        <w:rPr>
          <w:rStyle w:val="12"/>
          <w:rFonts w:hint="eastAsia"/>
          <w:b/>
          <w:sz w:val="24"/>
          <w:szCs w:val="24"/>
        </w:rPr>
        <w:t>1</w:t>
      </w:r>
      <w:r>
        <w:rPr>
          <w:rStyle w:val="12"/>
          <w:rFonts w:hint="eastAsia"/>
          <w:b/>
          <w:sz w:val="24"/>
          <w:szCs w:val="24"/>
          <w:lang w:val="en-US" w:eastAsia="zh-CN"/>
        </w:rPr>
        <w:t>0</w:t>
      </w:r>
      <w:r>
        <w:rPr>
          <w:rStyle w:val="12"/>
          <w:b/>
          <w:sz w:val="24"/>
          <w:szCs w:val="24"/>
        </w:rPr>
        <w:fldChar w:fldCharType="end"/>
      </w:r>
    </w:p>
    <w:p>
      <w:pPr>
        <w:pStyle w:val="9"/>
        <w:widowControl/>
        <w:tabs>
          <w:tab w:val="right" w:leader="dot" w:pos="8296"/>
        </w:tabs>
        <w:jc w:val="center"/>
        <w:rPr>
          <w:rStyle w:val="12"/>
          <w:b/>
          <w:sz w:val="24"/>
          <w:szCs w:val="24"/>
        </w:rPr>
      </w:pPr>
      <w:r>
        <w:rPr>
          <w:rStyle w:val="12"/>
          <w:b/>
          <w:sz w:val="24"/>
          <w:szCs w:val="24"/>
        </w:rPr>
        <w:fldChar w:fldCharType="begin"/>
      </w:r>
      <w:r>
        <w:rPr>
          <w:rStyle w:val="12"/>
          <w:b/>
          <w:sz w:val="24"/>
          <w:szCs w:val="24"/>
        </w:rPr>
        <w:instrText xml:space="preserve"> HYPERLINK \l "_Toc502914243" </w:instrText>
      </w:r>
      <w:r>
        <w:rPr>
          <w:rStyle w:val="12"/>
          <w:b/>
          <w:sz w:val="24"/>
          <w:szCs w:val="24"/>
        </w:rPr>
        <w:fldChar w:fldCharType="separate"/>
      </w:r>
      <w:r>
        <w:rPr>
          <w:rStyle w:val="12"/>
          <w:b/>
          <w:sz w:val="24"/>
          <w:szCs w:val="24"/>
        </w:rPr>
        <w:t>7.1</w:t>
      </w:r>
      <w:r>
        <w:rPr>
          <w:rStyle w:val="12"/>
          <w:rFonts w:hint="eastAsia"/>
          <w:b/>
          <w:sz w:val="24"/>
          <w:szCs w:val="24"/>
        </w:rPr>
        <w:t>售后服务与保证</w:t>
      </w:r>
      <w:r>
        <w:rPr>
          <w:rStyle w:val="12"/>
          <w:b/>
          <w:sz w:val="24"/>
          <w:szCs w:val="24"/>
        </w:rPr>
        <w:tab/>
      </w:r>
      <w:r>
        <w:rPr>
          <w:rStyle w:val="12"/>
          <w:rFonts w:hint="eastAsia"/>
          <w:b/>
          <w:sz w:val="24"/>
          <w:szCs w:val="24"/>
        </w:rPr>
        <w:t>1</w:t>
      </w:r>
      <w:r>
        <w:rPr>
          <w:rStyle w:val="12"/>
          <w:rFonts w:hint="eastAsia"/>
          <w:b/>
          <w:sz w:val="24"/>
          <w:szCs w:val="24"/>
          <w:lang w:val="en-US" w:eastAsia="zh-CN"/>
        </w:rPr>
        <w:t>0</w:t>
      </w:r>
      <w:r>
        <w:rPr>
          <w:rStyle w:val="12"/>
          <w:b/>
          <w:sz w:val="24"/>
          <w:szCs w:val="24"/>
        </w:rPr>
        <w:fldChar w:fldCharType="end"/>
      </w:r>
    </w:p>
    <w:p>
      <w:pPr>
        <w:pStyle w:val="8"/>
        <w:widowControl/>
        <w:tabs>
          <w:tab w:val="right" w:leader="dot" w:pos="8296"/>
        </w:tabs>
        <w:jc w:val="center"/>
        <w:rPr>
          <w:rStyle w:val="12"/>
          <w:b/>
          <w:sz w:val="24"/>
          <w:szCs w:val="24"/>
        </w:rPr>
      </w:pPr>
    </w:p>
    <w:p>
      <w:pPr>
        <w:widowControl/>
        <w:rPr>
          <w:rFonts w:hint="eastAsia"/>
          <w:sz w:val="24"/>
          <w:szCs w:val="24"/>
        </w:rPr>
      </w:pPr>
      <w:r>
        <w:rPr>
          <w:sz w:val="24"/>
          <w:szCs w:val="24"/>
        </w:rPr>
        <w:fldChar w:fldCharType="end"/>
      </w:r>
    </w:p>
    <w:p>
      <w:pPr>
        <w:widowControl/>
        <w:rPr>
          <w:rFonts w:hint="eastAsia"/>
          <w:sz w:val="24"/>
          <w:szCs w:val="24"/>
        </w:rPr>
      </w:pPr>
    </w:p>
    <w:p>
      <w:pPr>
        <w:widowControl/>
        <w:rPr>
          <w:rFonts w:hint="eastAsia"/>
          <w:sz w:val="24"/>
          <w:szCs w:val="24"/>
        </w:rPr>
      </w:pPr>
    </w:p>
    <w:p>
      <w:pPr>
        <w:widowControl/>
        <w:rPr>
          <w:rFonts w:hint="eastAsia"/>
          <w:sz w:val="24"/>
          <w:szCs w:val="24"/>
        </w:rPr>
      </w:pPr>
    </w:p>
    <w:p>
      <w:pPr>
        <w:widowControl/>
        <w:jc w:val="center"/>
        <w:rPr>
          <w:rFonts w:hint="eastAsia"/>
          <w:b/>
          <w:color w:val="FF0000"/>
          <w:sz w:val="44"/>
          <w:szCs w:val="44"/>
        </w:rPr>
      </w:pPr>
      <w:r>
        <w:rPr>
          <w:rFonts w:hint="eastAsia"/>
          <w:b/>
          <w:color w:val="FF0000"/>
          <w:sz w:val="44"/>
          <w:szCs w:val="44"/>
        </w:rPr>
        <w:t>提示：长按5秒拍照键</w:t>
      </w:r>
      <w:bookmarkStart w:id="10" w:name="_GoBack"/>
      <w:bookmarkEnd w:id="10"/>
    </w:p>
    <w:p>
      <w:pPr>
        <w:widowControl/>
        <w:jc w:val="center"/>
        <w:rPr>
          <w:rFonts w:hint="eastAsia"/>
          <w:b/>
          <w:color w:val="FF0000"/>
          <w:sz w:val="36"/>
          <w:szCs w:val="36"/>
        </w:rPr>
      </w:pPr>
      <w:r>
        <w:rPr>
          <w:rFonts w:hint="eastAsia"/>
          <w:b/>
          <w:color w:val="FF0000"/>
          <w:sz w:val="36"/>
          <w:szCs w:val="36"/>
        </w:rPr>
        <w:t>“4K切换至1080P”或者“1080P切换至4K”</w:t>
      </w:r>
    </w:p>
    <w:p>
      <w:pPr>
        <w:widowControl/>
        <w:jc w:val="center"/>
        <w:rPr>
          <w:rFonts w:hint="eastAsia"/>
          <w:color w:val="FF0000"/>
        </w:rPr>
      </w:pPr>
      <w:r>
        <w:rPr>
          <w:rFonts w:hint="eastAsia"/>
          <w:color w:val="FF0000"/>
        </w:rPr>
        <w:t>非4K显示器，模式需切换至1080P，方可显示</w:t>
      </w:r>
    </w:p>
    <w:p>
      <w:pPr>
        <w:widowControl/>
        <w:jc w:val="center"/>
        <w:rPr>
          <w:rFonts w:hint="eastAsia"/>
          <w:color w:val="FF0000"/>
        </w:rPr>
      </w:pPr>
    </w:p>
    <w:p>
      <w:pPr>
        <w:widowControl/>
        <w:jc w:val="center"/>
        <w:rPr>
          <w:rFonts w:hint="eastAsia"/>
          <w:color w:val="FF0000"/>
        </w:rPr>
      </w:pPr>
    </w:p>
    <w:p>
      <w:pPr>
        <w:widowControl/>
        <w:jc w:val="center"/>
        <w:rPr>
          <w:rFonts w:hint="eastAsia"/>
          <w:color w:val="FF0000"/>
        </w:rPr>
      </w:pPr>
    </w:p>
    <w:p>
      <w:pPr>
        <w:widowControl/>
        <w:jc w:val="center"/>
        <w:rPr>
          <w:rFonts w:hint="eastAsia"/>
          <w:color w:val="FF0000"/>
        </w:rPr>
      </w:pPr>
    </w:p>
    <w:p>
      <w:pPr>
        <w:widowControl/>
        <w:jc w:val="center"/>
        <w:rPr>
          <w:rFonts w:hint="eastAsia"/>
          <w:color w:val="FF0000"/>
        </w:rPr>
      </w:pPr>
    </w:p>
    <w:p>
      <w:pPr>
        <w:widowControl/>
        <w:jc w:val="center"/>
        <w:rPr>
          <w:rFonts w:hint="eastAsia"/>
          <w:color w:val="FF0000"/>
        </w:rPr>
      </w:pPr>
    </w:p>
    <w:p>
      <w:pPr>
        <w:widowControl/>
        <w:jc w:val="center"/>
        <w:rPr>
          <w:rFonts w:hint="eastAsia"/>
          <w:color w:val="FF0000"/>
        </w:rPr>
      </w:pPr>
    </w:p>
    <w:p>
      <w:pPr>
        <w:widowControl/>
        <w:jc w:val="center"/>
        <w:rPr>
          <w:rFonts w:hint="eastAsia"/>
          <w:color w:val="FF0000"/>
        </w:rPr>
      </w:pPr>
    </w:p>
    <w:p>
      <w:pPr>
        <w:widowControl/>
        <w:jc w:val="center"/>
        <w:rPr>
          <w:rFonts w:hint="eastAsia"/>
          <w:color w:val="FF0000"/>
        </w:rPr>
      </w:pPr>
    </w:p>
    <w:p>
      <w:pPr>
        <w:widowControl/>
        <w:jc w:val="center"/>
        <w:rPr>
          <w:rFonts w:hint="eastAsia"/>
          <w:color w:val="FF0000"/>
        </w:rPr>
      </w:pPr>
    </w:p>
    <w:p>
      <w:pPr>
        <w:widowControl/>
        <w:jc w:val="center"/>
        <w:rPr>
          <w:rFonts w:hint="eastAsia"/>
          <w:color w:val="FF0000"/>
        </w:rPr>
      </w:pPr>
    </w:p>
    <w:p>
      <w:pPr>
        <w:widowControl/>
        <w:jc w:val="center"/>
        <w:rPr>
          <w:rFonts w:hint="eastAsia"/>
          <w:color w:val="FF0000"/>
        </w:rPr>
      </w:pPr>
    </w:p>
    <w:p>
      <w:pPr>
        <w:pStyle w:val="2"/>
        <w:keepNext w:val="0"/>
        <w:keepLines w:val="0"/>
        <w:widowControl/>
        <w:numPr>
          <w:ilvl w:val="0"/>
          <w:numId w:val="1"/>
        </w:numPr>
        <w:jc w:val="left"/>
        <w:rPr>
          <w:rFonts w:hint="eastAsia"/>
          <w:lang w:eastAsia="zh-CN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bookmarkStart w:id="0" w:name="_Toc502914224"/>
    </w:p>
    <w:p>
      <w:pPr>
        <w:pStyle w:val="2"/>
        <w:keepNext w:val="0"/>
        <w:keepLines w:val="0"/>
        <w:widowControl/>
        <w:numPr>
          <w:ilvl w:val="0"/>
          <w:numId w:val="1"/>
        </w:numPr>
        <w:jc w:val="left"/>
        <w:rPr>
          <w:rFonts w:hint="eastAsia"/>
          <w:lang w:eastAsia="zh-CN"/>
        </w:rPr>
      </w:pPr>
      <w:r>
        <w:rPr>
          <w:rFonts w:hint="eastAsia"/>
        </w:rPr>
        <w:t>外形结构图</w:t>
      </w:r>
      <w:bookmarkEnd w:id="0"/>
    </w:p>
    <w:p>
      <w:pPr>
        <w:widowControl/>
        <w:jc w:val="center"/>
        <w:rPr>
          <w:rFonts w:hint="eastAsia"/>
          <w:color w:val="FF0000"/>
        </w:rPr>
      </w:pPr>
    </w:p>
    <w:p>
      <w:r>
        <w:drawing>
          <wp:inline distT="0" distB="0" distL="114300" distR="114300">
            <wp:extent cx="5270500" cy="4242435"/>
            <wp:effectExtent l="0" t="0" r="6350" b="5715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4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rPr>
          <w:lang w:eastAsia="zh-CN"/>
        </w:rPr>
      </w:pPr>
      <w:r>
        <w:rPr>
          <w:rFonts w:hint="eastAsia"/>
        </w:rPr>
        <w:t>二．设备参数</w:t>
      </w: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1"/>
        <w:gridCol w:w="55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/>
                <w:b/>
              </w:rPr>
              <w:t>参数类型</w:t>
            </w:r>
          </w:p>
        </w:tc>
        <w:tc>
          <w:tcPr>
            <w:tcW w:w="5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参数值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/>
                <w:b/>
              </w:rPr>
              <w:t>sensor靶面尺寸</w:t>
            </w:r>
          </w:p>
        </w:tc>
        <w:tc>
          <w:tcPr>
            <w:tcW w:w="5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1/2.8"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/>
                <w:b/>
              </w:rPr>
              <w:t>sensor分辨率</w:t>
            </w:r>
          </w:p>
        </w:tc>
        <w:tc>
          <w:tcPr>
            <w:tcW w:w="5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b/>
              </w:rPr>
            </w:pP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HYPERLINK "mailto:16M@16.5fps/4K@30fps" </w:instrText>
            </w:r>
            <w:r>
              <w:rPr>
                <w:b/>
              </w:rPr>
              <w:fldChar w:fldCharType="separate"/>
            </w:r>
            <w:r>
              <w:rPr>
                <w:rStyle w:val="12"/>
                <w:rFonts w:hint="eastAsia"/>
                <w:b/>
              </w:rPr>
              <w:t>4K@30fps</w:t>
            </w:r>
            <w:r>
              <w:rPr>
                <w:b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/>
                <w:b/>
              </w:rPr>
              <w:t>输出接口</w:t>
            </w:r>
          </w:p>
        </w:tc>
        <w:tc>
          <w:tcPr>
            <w:tcW w:w="5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HDMI 1920*1080/3840*2160(4K)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/>
                <w:b/>
              </w:rPr>
              <w:t>操作方式</w:t>
            </w:r>
          </w:p>
        </w:tc>
        <w:tc>
          <w:tcPr>
            <w:tcW w:w="5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鼠标+按键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/>
                <w:b/>
              </w:rPr>
              <w:t>工作电压</w:t>
            </w:r>
          </w:p>
        </w:tc>
        <w:tc>
          <w:tcPr>
            <w:tcW w:w="5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DC 5V/12V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/>
                <w:b/>
              </w:rPr>
              <w:t>存储</w:t>
            </w:r>
          </w:p>
        </w:tc>
        <w:tc>
          <w:tcPr>
            <w:tcW w:w="5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U盘，容量&lt;64GB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/>
                <w:b/>
              </w:rPr>
              <w:t>镜头类型</w:t>
            </w:r>
          </w:p>
        </w:tc>
        <w:tc>
          <w:tcPr>
            <w:tcW w:w="5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支持C/CS接口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/>
                <w:b/>
              </w:rPr>
              <w:t>测量</w:t>
            </w:r>
          </w:p>
        </w:tc>
        <w:tc>
          <w:tcPr>
            <w:tcW w:w="5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直线、圆、矩形、平行线、同心圆角度等；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/>
                <w:b/>
              </w:rPr>
              <w:t>拍照</w:t>
            </w:r>
          </w:p>
        </w:tc>
        <w:tc>
          <w:tcPr>
            <w:tcW w:w="5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4K,JPG, 和 3200万像素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/>
                <w:b/>
              </w:rPr>
              <w:t>录像</w:t>
            </w:r>
          </w:p>
        </w:tc>
        <w:tc>
          <w:tcPr>
            <w:tcW w:w="5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1920*1080 avi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/>
                <w:b/>
              </w:rPr>
              <w:t>截屏</w:t>
            </w:r>
          </w:p>
        </w:tc>
        <w:tc>
          <w:tcPr>
            <w:tcW w:w="5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1080P,JPG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/>
                <w:b/>
              </w:rPr>
              <w:t>十字线</w:t>
            </w:r>
          </w:p>
        </w:tc>
        <w:tc>
          <w:tcPr>
            <w:tcW w:w="5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12*12组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/>
                <w:b/>
              </w:rPr>
              <w:t>任意线标记</w:t>
            </w:r>
          </w:p>
        </w:tc>
        <w:tc>
          <w:tcPr>
            <w:tcW w:w="5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/>
                <w:b/>
              </w:rPr>
              <w:t>字符标记</w:t>
            </w:r>
          </w:p>
        </w:tc>
        <w:tc>
          <w:tcPr>
            <w:tcW w:w="5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屏幕软键盘输入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/>
                <w:b/>
              </w:rPr>
              <w:t>文件管理</w:t>
            </w:r>
          </w:p>
        </w:tc>
        <w:tc>
          <w:tcPr>
            <w:tcW w:w="5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/>
                <w:b/>
              </w:rPr>
              <w:t>同屏对比</w:t>
            </w:r>
          </w:p>
        </w:tc>
        <w:tc>
          <w:tcPr>
            <w:tcW w:w="5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单、双、四画面冻结对比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left"/>
              <w:rPr>
                <w:b/>
              </w:rPr>
            </w:pPr>
            <w:r>
              <w:rPr>
                <w:rFonts w:hint="eastAsia"/>
                <w:b/>
              </w:rPr>
              <w:t>比例尺</w:t>
            </w:r>
          </w:p>
        </w:tc>
        <w:tc>
          <w:tcPr>
            <w:tcW w:w="5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十字尺、同心圆、任意用户形状比例尺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71" w:type="dxa"/>
            <w:noWrap w:val="0"/>
            <w:vAlign w:val="top"/>
          </w:tcPr>
          <w:p>
            <w:pPr>
              <w:widowControl/>
              <w:jc w:val="left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参数类型</w:t>
            </w:r>
          </w:p>
        </w:tc>
        <w:tc>
          <w:tcPr>
            <w:tcW w:w="5540" w:type="dxa"/>
            <w:noWrap w:val="0"/>
            <w:vAlign w:val="top"/>
          </w:tcPr>
          <w:p>
            <w:pPr>
              <w:widowControl/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具体参数</w:t>
            </w:r>
          </w:p>
        </w:tc>
      </w:tr>
    </w:tbl>
    <w:p>
      <w:pPr>
        <w:pStyle w:val="2"/>
        <w:keepNext w:val="0"/>
        <w:keepLines w:val="0"/>
        <w:rPr>
          <w:rFonts w:hint="eastAsia"/>
        </w:rPr>
      </w:pPr>
      <w:r>
        <w:rPr>
          <w:rFonts w:hint="eastAsia"/>
          <w:lang w:eastAsia="zh-CN"/>
        </w:rPr>
        <w:t>三</w:t>
      </w:r>
      <w:r>
        <w:rPr>
          <w:rFonts w:hint="eastAsia"/>
        </w:rPr>
        <w:t>．安装使用</w:t>
      </w:r>
    </w:p>
    <w:p>
      <w:pPr>
        <w:numPr>
          <w:ilvl w:val="0"/>
          <w:numId w:val="2"/>
        </w:numPr>
        <w:ind w:left="360"/>
        <w:rPr>
          <w:b/>
        </w:rPr>
      </w:pPr>
      <w:r>
        <w:rPr>
          <w:rFonts w:hint="eastAsia"/>
          <w:b/>
        </w:rPr>
        <w:t>显微镜通过C/CS接口对接主机，旋紧防止掉落；</w:t>
      </w:r>
    </w:p>
    <w:p>
      <w:pPr>
        <w:numPr>
          <w:ilvl w:val="0"/>
          <w:numId w:val="2"/>
        </w:numPr>
        <w:ind w:left="360"/>
        <w:rPr>
          <w:b/>
        </w:rPr>
      </w:pPr>
      <w:r>
        <w:rPr>
          <w:rFonts w:hint="eastAsia"/>
          <w:b/>
        </w:rPr>
        <w:t>HDMI连接至显示器。显示需要能支持1920*1080或3840*2160(4K)分辨率；</w:t>
      </w:r>
    </w:p>
    <w:p>
      <w:pPr>
        <w:numPr>
          <w:ilvl w:val="0"/>
          <w:numId w:val="2"/>
        </w:numPr>
        <w:ind w:left="360"/>
        <w:rPr>
          <w:b/>
        </w:rPr>
      </w:pPr>
      <w:r>
        <w:rPr>
          <w:rFonts w:hint="eastAsia"/>
          <w:b/>
        </w:rPr>
        <w:t>鼠标通过usb接口对接主机，可以使用任意一个usb接口；</w:t>
      </w:r>
    </w:p>
    <w:p>
      <w:pPr>
        <w:numPr>
          <w:ilvl w:val="0"/>
          <w:numId w:val="2"/>
        </w:numPr>
        <w:ind w:left="360"/>
        <w:rPr>
          <w:b/>
        </w:rPr>
      </w:pPr>
      <w:r>
        <w:rPr>
          <w:rFonts w:hint="eastAsia"/>
          <w:b/>
        </w:rPr>
        <w:t>电源适配器通过DC口对接主机；</w:t>
      </w:r>
    </w:p>
    <w:p>
      <w:pPr>
        <w:numPr>
          <w:ilvl w:val="0"/>
          <w:numId w:val="2"/>
        </w:numPr>
        <w:ind w:left="360"/>
        <w:rPr>
          <w:b/>
        </w:rPr>
      </w:pPr>
      <w:r>
        <w:rPr>
          <w:rFonts w:hint="eastAsia"/>
          <w:b/>
        </w:rPr>
        <w:t>使用优盘可以使用相关功能：拍照、录像、回放、加载用户比例尺等；如有需要，请插上；</w:t>
      </w:r>
    </w:p>
    <w:p>
      <w:pPr>
        <w:numPr>
          <w:ilvl w:val="0"/>
          <w:numId w:val="2"/>
        </w:numPr>
        <w:ind w:left="360"/>
        <w:rPr>
          <w:rFonts w:hint="eastAsia"/>
          <w:b/>
        </w:rPr>
      </w:pPr>
      <w:r>
        <w:rPr>
          <w:rFonts w:hint="eastAsia"/>
          <w:b/>
        </w:rPr>
        <w:t>接通电源适配器，主机显示灯显示绿色， 10S后进入操作画面。</w:t>
      </w: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  <w:r>
        <w:rPr>
          <w:rFonts w:hint="eastAsia"/>
          <w:b/>
        </w:rPr>
        <w:t>FAQ：</w:t>
      </w:r>
    </w:p>
    <w:p>
      <w:pPr>
        <w:numPr>
          <w:ilvl w:val="0"/>
          <w:numId w:val="3"/>
        </w:numPr>
        <w:ind w:left="359" w:leftChars="171"/>
        <w:rPr>
          <w:rFonts w:hint="eastAsia"/>
          <w:b/>
        </w:rPr>
      </w:pPr>
      <w:r>
        <w:rPr>
          <w:rFonts w:hint="eastAsia"/>
          <w:b/>
        </w:rPr>
        <w:t>问题：通电后电源指示灯无变化。</w:t>
      </w:r>
    </w:p>
    <w:p>
      <w:pPr>
        <w:ind w:left="720" w:leftChars="343"/>
        <w:rPr>
          <w:rFonts w:hint="eastAsia"/>
          <w:b/>
        </w:rPr>
      </w:pPr>
      <w:r>
        <w:rPr>
          <w:rFonts w:hint="eastAsia"/>
          <w:b/>
        </w:rPr>
        <w:t>解决方式：确认电源适配器正常上电，DC接头无氧化；</w:t>
      </w:r>
    </w:p>
    <w:p>
      <w:pPr>
        <w:numPr>
          <w:ilvl w:val="0"/>
          <w:numId w:val="3"/>
        </w:numPr>
        <w:ind w:left="359" w:leftChars="171"/>
        <w:rPr>
          <w:rFonts w:hint="eastAsia"/>
          <w:b/>
        </w:rPr>
      </w:pPr>
      <w:r>
        <w:rPr>
          <w:rFonts w:hint="eastAsia"/>
          <w:b/>
        </w:rPr>
        <w:t>问题：通电后显示器无反应。</w:t>
      </w:r>
    </w:p>
    <w:p>
      <w:pPr>
        <w:ind w:left="360"/>
        <w:rPr>
          <w:rFonts w:hint="eastAsia"/>
          <w:b/>
        </w:rPr>
      </w:pPr>
      <w:r>
        <w:rPr>
          <w:rFonts w:hint="eastAsia"/>
          <w:b/>
        </w:rPr>
        <w:t>确认如下几点：</w:t>
      </w:r>
    </w:p>
    <w:p>
      <w:pPr>
        <w:ind w:firstLine="1897" w:firstLineChars="900"/>
        <w:rPr>
          <w:rFonts w:hint="eastAsia"/>
          <w:b/>
        </w:rPr>
      </w:pPr>
      <w:r>
        <w:rPr>
          <w:rFonts w:hint="eastAsia"/>
          <w:b/>
        </w:rPr>
        <w:t>1）显示接口HDM接口连接正常；</w:t>
      </w:r>
    </w:p>
    <w:p>
      <w:pPr>
        <w:ind w:left="360" w:firstLine="1476" w:firstLineChars="700"/>
        <w:rPr>
          <w:rFonts w:hint="eastAsia"/>
          <w:b/>
        </w:rPr>
      </w:pPr>
      <w:r>
        <w:rPr>
          <w:rFonts w:hint="eastAsia"/>
          <w:b/>
        </w:rPr>
        <w:t>2）显示器通电、开关、输入接口选择正常；</w:t>
      </w:r>
    </w:p>
    <w:p>
      <w:pPr>
        <w:ind w:left="360" w:firstLine="1476" w:firstLineChars="700"/>
        <w:rPr>
          <w:rFonts w:hint="eastAsia"/>
        </w:rPr>
      </w:pPr>
      <w:r>
        <w:rPr>
          <w:rFonts w:hint="eastAsia"/>
          <w:b/>
        </w:rPr>
        <w:t>3）显示器支持1920*1080P分辨率；</w:t>
      </w:r>
    </w:p>
    <w:p>
      <w:pPr>
        <w:widowControl/>
        <w:rPr>
          <w:rFonts w:hint="eastAsia"/>
        </w:rPr>
      </w:pPr>
    </w:p>
    <w:p>
      <w:pPr>
        <w:pStyle w:val="2"/>
        <w:keepNext w:val="0"/>
        <w:keepLines w:val="0"/>
        <w:widowControl/>
        <w:numPr>
          <w:ilvl w:val="0"/>
          <w:numId w:val="4"/>
        </w:numPr>
        <w:spacing w:before="0" w:after="0" w:line="0" w:lineRule="atLeast"/>
        <w:rPr>
          <w:rFonts w:hint="eastAsia"/>
        </w:rPr>
      </w:pPr>
      <w:r>
        <w:rPr>
          <w:rFonts w:hint="eastAsia"/>
        </w:rPr>
        <w:t>详细功能的介绍和操作说明</w:t>
      </w:r>
    </w:p>
    <w:p>
      <w:pPr>
        <w:numPr>
          <w:numId w:val="0"/>
        </w:numPr>
      </w:pPr>
      <w:r>
        <w:drawing>
          <wp:inline distT="0" distB="0" distL="114300" distR="114300">
            <wp:extent cx="3867150" cy="2797175"/>
            <wp:effectExtent l="0" t="0" r="0" b="3175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pacing w:before="0" w:after="0" w:line="0" w:lineRule="atLeast"/>
        <w:rPr>
          <w:rFonts w:hint="eastAsia"/>
          <w:lang w:eastAsia="zh-CN"/>
        </w:rPr>
      </w:pPr>
      <w:r>
        <w:rPr>
          <w:rFonts w:hint="eastAsia"/>
        </w:rPr>
        <w:t>主目录</w:t>
      </w:r>
    </w:p>
    <w:p>
      <w:pPr>
        <w:pStyle w:val="3"/>
        <w:keepNext w:val="0"/>
        <w:keepLines w:val="0"/>
        <w:widowControl/>
        <w:spacing w:before="0" w:after="0" w:line="0" w:lineRule="atLeas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主要功能模块包括:文件、拍照录像、标示线、同屏对比、测量、比例尺、标记、图像参数、测量校准、设备参数、帮助</w:t>
      </w:r>
    </w:p>
    <w:p>
      <w:pPr>
        <w:widowControl/>
        <w:rPr>
          <w:rFonts w:hint="eastAsia"/>
        </w:rPr>
      </w:pPr>
    </w:p>
    <w:p>
      <w:pPr>
        <w:pStyle w:val="4"/>
        <w:keepNext w:val="0"/>
        <w:keepLines w:val="0"/>
        <w:widowControl/>
        <w:spacing w:before="0" w:after="0" w:line="0" w:lineRule="atLeast"/>
        <w:rPr>
          <w:rFonts w:hint="eastAsia"/>
          <w:lang w:eastAsia="zh-CN"/>
        </w:rPr>
      </w:pPr>
      <w:bookmarkStart w:id="1" w:name="_Toc502914231"/>
      <w:r>
        <w:rPr>
          <w:rFonts w:hint="eastAsia"/>
          <w:lang w:eastAsia="zh-CN"/>
        </w:rPr>
        <w:t>1</w:t>
      </w:r>
      <w:r>
        <w:rPr>
          <w:rFonts w:hint="eastAsia"/>
        </w:rPr>
        <w:t>文件:</w:t>
      </w:r>
      <w:bookmarkEnd w:id="1"/>
    </w:p>
    <w:p>
      <w:pPr>
        <w:numPr>
          <w:numId w:val="0"/>
        </w:numPr>
        <w:rPr>
          <w:rFonts w:hint="eastAsia"/>
          <w:lang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281305</wp:posOffset>
                </wp:positionV>
                <wp:extent cx="2242820" cy="1228725"/>
                <wp:effectExtent l="13970" t="13970" r="581660" b="14605"/>
                <wp:wrapNone/>
                <wp:docPr id="43" name="矩形标注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820" cy="1228725"/>
                        </a:xfrm>
                        <a:prstGeom prst="wedgeRectCallout">
                          <a:avLst>
                            <a:gd name="adj1" fmla="val 73074"/>
                            <a:gd name="adj2" fmla="val -23954"/>
                          </a:avLst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【--Page 1/12--】当前页面/页面总数;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【全选】选中当前页面所有文件;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【删除】删除当前选中的所有文件;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提示：点击相应图片或视频可在本机预览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80.5pt;margin-top:22.15pt;height:96.75pt;width:176.6pt;z-index:251660288;mso-width-relative:page;mso-height-relative:page;" fillcolor="#FFFFFF" filled="t" stroked="t" insetpen="f" coordsize="21600,21600" o:gfxdata="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K7qBOraAAAACgEAAA8AAAAAAAAAAQAgAAAAIgAAAGRycy9k&#10;b3ducmV2LnhtbFBLAQIUABQAAAAIAIdO4kB5FJvOOQIAAJEEAAAOAAAAAAAAAAEAIAAAACkBAABk&#10;cnMvZTJvRG9jLnhtbFBLBQYAAAAABgAGAFkBAADUBQAAAAA=&#10;" adj="26584,5626">
                <v:fill on="t" alignshape="1" focussize="0,0"/>
                <v:stroke weight="2.25pt" color="#FF0000" joinstyle="miter" imagealignshape="1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【--Page 1/12--】当前页面/页面总数;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【全选】选中当前页面所有文件;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【删除】删除当前选中的所有文件;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提示：点击相应图片或视频可在本机预览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w:drawing>
          <wp:inline distT="0" distB="0" distL="114300" distR="114300">
            <wp:extent cx="4735830" cy="3160395"/>
            <wp:effectExtent l="0" t="0" r="7620" b="1905"/>
            <wp:docPr id="41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5830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pacing w:before="0" w:after="0" w:line="0" w:lineRule="atLeast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2</w:t>
      </w:r>
      <w:r>
        <w:rPr>
          <w:rFonts w:hint="eastAsia"/>
          <w:sz w:val="30"/>
          <w:szCs w:val="30"/>
        </w:rPr>
        <w:t>拍照录像</w:t>
      </w:r>
      <w:r>
        <w:rPr>
          <w:rFonts w:hint="eastAsia"/>
        </w:rPr>
        <w:t>:</w:t>
      </w:r>
      <w:r>
        <w:t xml:space="preserve"> </w:t>
      </w:r>
    </w:p>
    <w:p>
      <w:pPr>
        <w:pStyle w:val="4"/>
        <w:keepNext w:val="0"/>
        <w:keepLines w:val="0"/>
        <w:widowControl/>
        <w:spacing w:before="0" w:after="0" w:line="0" w:lineRule="atLeast"/>
        <w:jc w:val="left"/>
        <w:rPr>
          <w:rFonts w:hint="eastAsia"/>
          <w:lang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951865</wp:posOffset>
                </wp:positionH>
                <wp:positionV relativeFrom="paragraph">
                  <wp:posOffset>504190</wp:posOffset>
                </wp:positionV>
                <wp:extent cx="3609975" cy="2318385"/>
                <wp:effectExtent l="13970" t="13970" r="338455" b="29845"/>
                <wp:wrapNone/>
                <wp:docPr id="45" name="矩形标注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2318385"/>
                        </a:xfrm>
                        <a:prstGeom prst="wedgeRectCallout">
                          <a:avLst>
                            <a:gd name="adj1" fmla="val 58477"/>
                            <a:gd name="adj2" fmla="val -37125"/>
                          </a:avLst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【抓拍】抓拍4K 图像，不保存标记、测量、标示线、比例尺等;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(勾选上‘3200万像素’，点击‘抓拍’可存储3200像素图片)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【截屏】抓拍1920*1080图像，保存标记、测量、标示线、比例尺等;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(勾选上‘表格存储’，点击‘截屏’可保存已测量数据到表格内)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【录像】录制1080P视频,录制过程中状态栏上会有相应标志闪烁;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提示: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1、录制前请在任一USB口插入优盘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2、优盘容量小于64G;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3、录制过程中请勿热拔插优盘，避免造成优盘损坏或文件丢失;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4、点击优盘图标，弹出后，才能安全拔出优盘;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74.95pt;margin-top:39.7pt;height:182.55pt;width:284.25pt;z-index:251662336;mso-width-relative:page;mso-height-relative:page;" fillcolor="#FFFFFF" filled="t" stroked="t" insetpen="f" coordsize="21600,21600" o:gfxdata="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O9lc8rZAAAACgEAAA8AAAAAAAAAAQAgAAAAIgAAAGRycy9k&#10;b3ducmV2LnhtbFBLAQIUABQAAAAIAIdO4kB5VaX3OgIAAJEEAAAOAAAAAAAAAAEAIAAAACgBAABk&#10;cnMvZTJvRG9jLnhtbFBLBQYAAAAABgAGAFkBAADUBQAAAAA=&#10;" adj="23431,2781">
                <v:fill on="t" alignshape="1" focussize="0,0"/>
                <v:stroke weight="2.25pt" color="#FF0000" joinstyle="miter" imagealignshape="1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【抓拍】抓拍4K 图像，不保存标记、测量、标示线、比例尺等;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(勾选上‘3200万像素’，点击‘抓拍’可存储3200像素图片)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【截屏】抓拍1920*1080图像，保存标记、测量、标示线、比例尺等;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(勾选上‘表格存储’，点击‘截屏’可保存已测量数据到表格内)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【录像】录制1080P视频,录制过程中状态栏上会有相应标志闪烁;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提示: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1、录制前请在任一USB口插入优盘</w:t>
                      </w:r>
                      <w:r>
                        <w:rPr>
                          <w:sz w:val="18"/>
                          <w:szCs w:val="18"/>
                        </w:rPr>
                        <w:t>;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2、优盘容量小于64G;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3、录制过程中请勿热拔插优盘，避免造成优盘损坏或文件丢失;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4、点击优盘图标，弹出后，才能安全拔出优盘;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w:drawing>
          <wp:inline distT="0" distB="0" distL="114300" distR="114300">
            <wp:extent cx="5946775" cy="3968750"/>
            <wp:effectExtent l="0" t="0" r="15875" b="12700"/>
            <wp:docPr id="44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 descr="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6775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3</w:t>
      </w:r>
      <w:r>
        <w:rPr>
          <w:rFonts w:hint="eastAsia"/>
        </w:rPr>
        <w:t>标示线:</w:t>
      </w:r>
    </w:p>
    <w:p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-549275</wp:posOffset>
                </wp:positionH>
                <wp:positionV relativeFrom="paragraph">
                  <wp:posOffset>372745</wp:posOffset>
                </wp:positionV>
                <wp:extent cx="5064125" cy="1986915"/>
                <wp:effectExtent l="13970" t="14605" r="427355" b="17780"/>
                <wp:wrapNone/>
                <wp:docPr id="47" name="矩形标注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4125" cy="1986915"/>
                        </a:xfrm>
                        <a:prstGeom prst="wedgeRectCallout">
                          <a:avLst>
                            <a:gd name="adj1" fmla="val 57801"/>
                            <a:gd name="adj2" fmla="val -30569"/>
                          </a:avLst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【组】提供了12组线，其中每组包括12条线。针对不同的需求，可以在各个线组之间动态切换。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【添加】点击选中框，可以删除、添加此条线。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【选择】点击选中框，当前线会跟随鼠标移动，移动到需要的地方后，左键单击可固定线条位置。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【线型】点击按钮，线条形状会在十字线、横线、竖线之间切换。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【颜色】点击按钮，线条颜色会在不同颜色之间切换。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【线宽】点击按钮，可调节所有线的宽度。滚动鼠标的中键也可以实现同样功能。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【圆】点击选择十字线，滚动鼠标的中键可调节圆直径大小。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提示: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     此页面中的线组状态调整，除了线宽，其他都会即时保存。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-43.25pt;margin-top:29.35pt;height:156.45pt;width:398.75pt;z-index:251665408;mso-width-relative:page;mso-height-relative:page;" fillcolor="#FFFFFF" filled="t" stroked="t" coordsize="21600,21600" o:gfxdata="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G4APJ9gAAAAKAQAADwAAAAAAAAABACAAAAAiAAAAZHJzL2Rv&#10;d25yZXYueG1sUEsBAhQAFAAAAAgAh07iQE7/UDY6AgAAkQQAAA4AAAAAAAAAAQAgAAAAJwEAAGRy&#10;cy9lMm9Eb2MueG1sUEsFBgAAAAAGAAYAWQEAANMFAAAAAA==&#10;" adj="23285,4197">
                <v:fill on="t" focussize="0,0"/>
                <v:stroke weight="2.2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【组】提供了12组线，其中每组包括12条线。针对不同的需求，可以在各个线组之间动态切换。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【添加】点击选中框，可以删除、添加此条线。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【选择】点击选中框，当前线会跟随鼠标移动，移动到需要的地方后，左键单击可固定线条位置。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【线型】点击按钮，线条形状会在十字线、横线、竖线之间切换。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【颜色】点击按钮，线条颜色会在不同颜色之间切换。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【线宽】点击按钮，可调节所有线的宽度。滚动鼠标的中键也可以实现同样功能。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【圆】点击选择十字线，滚动鼠标的中键可调节圆直径大小。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提示: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     此页面中的线组状态调整，除了线宽，其他都会即时保存。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910580" cy="3944620"/>
            <wp:effectExtent l="0" t="0" r="13970" b="17780"/>
            <wp:docPr id="46" name="图片 8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" descr="4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058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pacing w:before="0" w:after="0" w:line="0" w:lineRule="atLeast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4</w:t>
      </w:r>
      <w:r>
        <w:rPr>
          <w:rFonts w:hint="eastAsia"/>
        </w:rPr>
        <w:t>同屏对比:</w:t>
      </w:r>
    </w:p>
    <w:p>
      <w:pPr>
        <w:widowControl/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341630</wp:posOffset>
                </wp:positionV>
                <wp:extent cx="1074420" cy="3557905"/>
                <wp:effectExtent l="13970" t="13970" r="16510" b="28575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3557905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5.75pt;margin-top:26.9pt;height:280.15pt;width:84.6pt;z-index:251668480;mso-width-relative:page;mso-height-relative:page;" filled="f" stroked="t" coordsize="21600,21600" o:gfxdata="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CcHbvPWAAAACQEAAA8AAAAAAAAAAQAgAAAAIgAAAGRycy9kb3ducmV2Lnht&#10;bFBLAQIUABQAAAAIAIdO4kAHJaRY+wEAAPkDAAAOAAAAAAAAAAEAIAAAACUBAABkcnMvZTJvRG9j&#10;LnhtbFBLBQYAAAAABgAGAFkBAACSBQAAAAA=&#10;">
                <v:fill on="f" focussize="0,0"/>
                <v:stroke weight="2.25pt" color="#FF0000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1313180</wp:posOffset>
                </wp:positionH>
                <wp:positionV relativeFrom="paragraph">
                  <wp:posOffset>685165</wp:posOffset>
                </wp:positionV>
                <wp:extent cx="2207260" cy="1268095"/>
                <wp:effectExtent l="13970" t="13970" r="217170" b="32385"/>
                <wp:wrapNone/>
                <wp:docPr id="50" name="矩形标注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7260" cy="1268095"/>
                        </a:xfrm>
                        <a:prstGeom prst="wedgeRectCallout">
                          <a:avLst>
                            <a:gd name="adj1" fmla="val 58486"/>
                            <a:gd name="adj2" fmla="val -27616"/>
                          </a:avLst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【实时画面】显示实时预览画面；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【冻结】冻结实时预览画面；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【双画面】双画面实时预览画面；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【四画面对比】四画面实时预览画面；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03.4pt;margin-top:53.95pt;height:99.85pt;width:173.8pt;z-index:251667456;mso-width-relative:page;mso-height-relative:page;" fillcolor="#FFFFFF" filled="t" stroked="t" insetpen="f" coordsize="21600,21600" o:gfxdata="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s+enWdsAAAALAQAADwAAAAAAAAABACAAAAAiAAAAZHJzL2Rv&#10;d25yZXYueG1sUEsBAhQAFAAAAAgAh07iQNIsp3c3AgAAkQQAAA4AAAAAAAAAAQAgAAAAKgEAAGRy&#10;cy9lMm9Eb2MueG1sUEsFBgAAAAAGAAYAWQEAANMFAAAAAA==&#10;" adj="23433,4835">
                <v:fill on="t" alignshape="1" focussize="0,0"/>
                <v:stroke weight="2.25pt" color="#FF0000" joinstyle="miter" imagealignshape="1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【实时画面】显示实时预览画面；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【冻结】冻结实时预览画面；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【双画面】双画面实时预览画面；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【四画面对比】四画面实时预览画面；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1802130</wp:posOffset>
                </wp:positionH>
                <wp:positionV relativeFrom="paragraph">
                  <wp:posOffset>79375</wp:posOffset>
                </wp:positionV>
                <wp:extent cx="589280" cy="158750"/>
                <wp:effectExtent l="9525" t="9525" r="10795" b="22225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" cy="158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1.9pt;margin-top:6.25pt;height:12.5pt;width:46.4pt;z-index:251666432;mso-width-relative:page;mso-height-relative:page;" filled="f" stroked="t" insetpen="f" coordsize="21600,21600" arcsize="0.166666666666667" o:gfxdata="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51YV22QAAAAkB&#10;AAAPAAAAAAAAAAEAIAAAACIAAABkcnMvZG93bnJldi54bWxQSwECFAAUAAAACACHTuJAD2udmhoC&#10;AAAkBAAADgAAAAAAAAABACAAAAAoAQAAZHJzL2Uyb0RvYy54bWxQSwUGAAAAAAYABgBZAQAAtAUA&#10;AAAA&#10;">
                <v:fill on="f" alignshape="1" focussize="0,0"/>
                <v:stroke weight="1.5pt" color="#FF0000" joinstyle="round" imagealignshape="1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869940" cy="3917315"/>
            <wp:effectExtent l="0" t="0" r="16510" b="6985"/>
            <wp:docPr id="51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9" descr="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69940" cy="391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pacing w:before="0" w:after="0" w:line="0" w:lineRule="atLeast"/>
        <w:rPr>
          <w:rFonts w:hint="eastAsia"/>
          <w:lang w:eastAsia="zh-CN"/>
        </w:rPr>
      </w:pPr>
    </w:p>
    <w:p>
      <w:pPr>
        <w:pStyle w:val="4"/>
        <w:keepNext w:val="0"/>
        <w:keepLines w:val="0"/>
        <w:widowControl/>
        <w:spacing w:before="0" w:after="0" w:line="0" w:lineRule="atLeast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5测量</w:t>
      </w:r>
      <w:r>
        <w:rPr>
          <w:rFonts w:hint="eastAsia"/>
        </w:rPr>
        <w:t>:</w:t>
      </w:r>
    </w:p>
    <w:p>
      <w:pPr>
        <w:pStyle w:val="4"/>
        <w:keepNext w:val="0"/>
        <w:keepLines w:val="0"/>
        <w:widowControl/>
        <w:spacing w:before="0" w:after="0" w:line="0" w:lineRule="atLeast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4135120</wp:posOffset>
                </wp:positionH>
                <wp:positionV relativeFrom="paragraph">
                  <wp:posOffset>335915</wp:posOffset>
                </wp:positionV>
                <wp:extent cx="920750" cy="3048000"/>
                <wp:effectExtent l="6350" t="6350" r="6350" b="1270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8120" y="1250315"/>
                          <a:ext cx="920750" cy="3048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5.6pt;margin-top:26.45pt;height:240pt;width:72.5pt;z-index:251676672;v-text-anchor:middle;mso-width-relative:page;mso-height-relative:page;" filled="f" stroked="t" coordsize="21600,21600" o:gfxdata="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C3GyYbWAAAACgEAAA8AAAAAAAAAAQAgAAAAIgAAAGRycy9k&#10;b3ducmV2LnhtbFBLAQIUABQAAAAIAIdO4kBxkllxdgIAANkEAAAOAAAAAAAAAAEAIAAAACUBAABk&#10;cnMvZTJvRG9jLnhtbFBLBQYAAAAABgAGAFkBAAAN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2096770</wp:posOffset>
                </wp:positionV>
                <wp:extent cx="3023870" cy="1074420"/>
                <wp:effectExtent l="13970" t="13970" r="334010" b="16510"/>
                <wp:wrapNone/>
                <wp:docPr id="54" name="矩形标注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1074420"/>
                        </a:xfrm>
                        <a:prstGeom prst="wedgeRectCallout">
                          <a:avLst>
                            <a:gd name="adj1" fmla="val 59338"/>
                            <a:gd name="adj2" fmla="val -43519"/>
                          </a:avLst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操作方式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【米字线】辅助十字线；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【转换为】测量结果单位转换，通过滚动鼠标的中键切换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【颜色】点击切换测量线条使用的颜色；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【隐藏数据】隐藏测量数据；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【冻结/解冻】冻结当前画面/解除冻结；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【保存】保存当前的测量痕迹,断电重启可重现；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【清除】清除当前的测量痕迹；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【选择性删除】将鼠标移至测试点，可以单独清除图中独立一条测试记录。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.35pt;margin-top:165.1pt;height:84.6pt;width:238.1pt;z-index:251671552;mso-width-relative:page;mso-height-relative:page;" fillcolor="#FFFFFF" filled="t" stroked="t" coordsize="21600,21600" o:gfxdata="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jSlQdwAAAAJAQAADwAAAAAAAAABACAAAAAiAAAA&#10;ZHJzL2Rvd25yZXYueG1sUEsBAhQAFAAAAAgAh07iQK/K6c88AgAAkQQAAA4AAAAAAAAAAQAgAAAA&#10;KwEAAGRycy9lMm9Eb2MueG1sUEsFBgAAAAAGAAYAWQEAANkFAAAAAA==&#10;" adj="23617,1400">
                <v:fill on="t" focussize="0,0"/>
                <v:stroke weight="2.2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操作方式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【米字线】辅助十字线；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【转换为】测量结果单位转换，通过滚动鼠标的中键切换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【颜色】点击切换测量线条使用的颜色；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【隐藏数据】隐藏测量数据；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【冻结/解冻】冻结当前画面/解除冻结；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【保存】保存当前的测量痕迹,断电重启可重现；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【清除】清除当前的测量痕迹；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【选择性删除】将鼠标移至测试点，可以单独清除图中独立一条测试记录。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-734060</wp:posOffset>
                </wp:positionH>
                <wp:positionV relativeFrom="paragraph">
                  <wp:posOffset>479425</wp:posOffset>
                </wp:positionV>
                <wp:extent cx="4718050" cy="1299845"/>
                <wp:effectExtent l="13970" t="13970" r="125730" b="19685"/>
                <wp:wrapNone/>
                <wp:docPr id="52" name="矩形标注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8050" cy="1299845"/>
                        </a:xfrm>
                        <a:prstGeom prst="wedgeRectCallout">
                          <a:avLst>
                            <a:gd name="adj1" fmla="val 52111"/>
                            <a:gd name="adj2" fmla="val -40579"/>
                          </a:avLst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操作方式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【直线】左键分别单击样品线条的起点、终点；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【矩形】左键分别单击样品矩形的两个对角点；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【两点定圆】左键第一次单击圆形的边，然后移动鼠标至圆形和样品圆形重合，再单击左键；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【角度】左键分别三次点击样品圆形的边，此三点尽量均匀分布在圆周上；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【三点定圆】左键分别单击样品线条的起点、终点；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【水平线长度】左键分别单击样品线条的起点、终点；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【垂直线长度】左键分别单击样品线条的起点、终点，然后单击样品测试点；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【平行线距离】左键分别单击样品任一线条的起点、终点，然后将新生成的平行线拖动至另一线条；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【同心圆】左键第一次单击任一圆形的边，然后移动鼠标至圆形和样品圆形重合，第二次单击左键，移动鼠标至圆形和另样品圆形重合，第三次单击。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-57.8pt;margin-top:37.75pt;height:102.35pt;width:371.5pt;z-index:251670528;mso-width-relative:page;mso-height-relative:page;" fillcolor="#FFFFFF" filled="t" stroked="t" coordsize="21600,21600" o:gfxdata="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CciUrcAAAACwEAAA8AAAAAAAAAAQAgAAAAIgAAAGRy&#10;cy9kb3ducmV2LnhtbFBLAQIUABQAAAAIAIdO4kA/9Iv0OgIAAJEEAAAOAAAAAAAAAAEAIAAAACsB&#10;AABkcnMvZTJvRG9jLnhtbFBLBQYAAAAABgAGAFkBAADXBQAAAAA=&#10;" adj="22056,2035">
                <v:fill on="t" focussize="0,0"/>
                <v:stroke weight="2.2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操作方式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【直线】左键分别单击样品线条的起点、终点；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【矩形】左键分别单击样品矩形的两个对角点；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【两点定圆】左键第一次单击圆形的边，然后移动鼠标至圆形和样品圆形重合，再单击左键；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【角度】左键分别三次点击样品圆形的边，此三点尽量均匀分布在圆周上；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【三点定圆】左键分别单击样品线条的起点、终点；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【水平线长度】左键分别单击样品线条的起点、终点；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【垂直线长度】左键分别单击样品线条的起点、终点，然后单击样品测试点；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【平行线距离】左键分别单击样品任一线条的起点、终点，然后将新生成的平行线拖动至另一线条；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【同心圆】左键第一次单击任一圆形的边，然后移动鼠标至圆形和样品圆形重合，第二次单击左键，移动鼠标至圆形和另样品圆形重合，第三次单击。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6576060</wp:posOffset>
                </wp:positionH>
                <wp:positionV relativeFrom="paragraph">
                  <wp:posOffset>3262630</wp:posOffset>
                </wp:positionV>
                <wp:extent cx="1131570" cy="1160780"/>
                <wp:effectExtent l="13970" t="13970" r="16510" b="25400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1570" cy="116078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17.8pt;margin-top:256.9pt;height:91.4pt;width:89.1pt;z-index:251673600;mso-width-relative:page;mso-height-relative:page;" filled="f" stroked="t" coordsize="21600,21600" o:gfxdata="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+E/tL1wAAAA0BAAAPAAAAAAAAAAEAIAAAACIAAABkcnMvZG93bnJldi54&#10;bWxQSwECFAAUAAAACACHTuJAXBCTUPsBAAD5AwAADgAAAAAAAAABACAAAAAmAQAAZHJzL2Uyb0Rv&#10;Yy54bWxQSwUGAAAAAAYABgBZAQAAkwUAAAAA&#10;">
                <v:fill on="f" focussize="0,0"/>
                <v:stroke weight="2.25pt" color="#FF0000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6576060</wp:posOffset>
                </wp:positionH>
                <wp:positionV relativeFrom="paragraph">
                  <wp:posOffset>1200785</wp:posOffset>
                </wp:positionV>
                <wp:extent cx="1131570" cy="1152525"/>
                <wp:effectExtent l="13970" t="14605" r="16510" b="13970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1570" cy="1152525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17.8pt;margin-top:94.55pt;height:90.75pt;width:89.1pt;z-index:251672576;mso-width-relative:page;mso-height-relative:page;" filled="f" stroked="t" coordsize="21600,21600" o:gfxdata="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CG81KtkAAAANAQAADwAAAAAAAAABACAAAAAiAAAAZHJzL2Rvd25yZXYu&#10;eG1sUEsBAhQAFAAAAAgAh07iQNKhDU76AQAA+QMAAA4AAAAAAAAAAQAgAAAAKAEAAGRycy9lMm9E&#10;b2MueG1sUEsFBgAAAAAGAAYAWQEAAJQFAAAAAA==&#10;">
                <v:fill on="f" focussize="0,0"/>
                <v:stroke weight="2.25pt" color="#FF0000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151765</wp:posOffset>
                </wp:positionV>
                <wp:extent cx="452755" cy="92075"/>
                <wp:effectExtent l="9525" t="9525" r="13970" b="12700"/>
                <wp:wrapNone/>
                <wp:docPr id="56" name="圆角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755" cy="92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92.95pt;margin-top:11.95pt;height:7.25pt;width:35.65pt;z-index:251669504;mso-width-relative:page;mso-height-relative:page;" filled="f" stroked="t" coordsize="21600,21600" arcsize="0.166666666666667" o:gfxdata="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EmA532QAAAAkB&#10;AAAPAAAAAAAAAAEAIAAAACIAAABkcnMvZG93bnJldi54bWxQSwECFAAUAAAACACHTuJAa9neoRoC&#10;AAAjBAAADgAAAAAAAAABACAAAAAoAQAAZHJzL2Uyb0RvYy54bWxQSwUGAAAAAAYABgBZAQAAtAUA&#10;AAAA&#10;">
                <v:fill on="f" focussize="0,0"/>
                <v:stroke weight="1.5pt" color="#FF0000" joinstyle="round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7507605</wp:posOffset>
                </wp:positionH>
                <wp:positionV relativeFrom="paragraph">
                  <wp:posOffset>4143375</wp:posOffset>
                </wp:positionV>
                <wp:extent cx="1455420" cy="2011680"/>
                <wp:effectExtent l="13970" t="13970" r="16510" b="3175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201168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91.15pt;margin-top:326.25pt;height:158.4pt;width:114.6pt;z-index:251675648;mso-width-relative:page;mso-height-relative:page;" filled="f" stroked="t" insetpen="f" coordsize="21600,21600" o:gfxdata="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sPhdp9kAAAANAQAADwAAAAAAAAABACAAAAAiAAAAZHJzL2Rvd25yZXYu&#10;eG1sUEsBAhQAFAAAAAgAh07iQCCapN/6AQAA+QMAAA4AAAAAAAAAAQAgAAAAKAEAAGRycy9lMm9E&#10;b2MueG1sUEsFBgAAAAAGAAYAWQEAAJQFAAAAAA==&#10;">
                <v:fill on="f" alignshape="1" focussize="0,0"/>
                <v:stroke weight="2.25pt" color="#FF0000" joinstyle="miter" imagealignshape="1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7660005</wp:posOffset>
                </wp:positionH>
                <wp:positionV relativeFrom="paragraph">
                  <wp:posOffset>4295775</wp:posOffset>
                </wp:positionV>
                <wp:extent cx="1455420" cy="2011680"/>
                <wp:effectExtent l="13970" t="13970" r="16510" b="31750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201168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03.15pt;margin-top:338.25pt;height:158.4pt;width:114.6pt;z-index:251677696;mso-width-relative:page;mso-height-relative:page;" filled="f" stroked="t" insetpen="f" coordsize="21600,21600" o:gfxdata="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d4td99kAAAANAQAADwAAAAAAAAABACAAAAAiAAAAZHJzL2Rvd25yZXYu&#10;eG1sUEsBAhQAFAAAAAgAh07iQJA3pe36AQAA+QMAAA4AAAAAAAAAAQAgAAAAKAEAAGRycy9lMm9E&#10;b2MueG1sUEsFBgAAAAAGAAYAWQEAAJQFAAAAAA==&#10;">
                <v:fill on="f" alignshape="1" focussize="0,0"/>
                <v:stroke weight="2.25pt" color="#FF0000" joinstyle="miter" imagealignshape="1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063490" cy="3379470"/>
            <wp:effectExtent l="0" t="0" r="3810" b="11430"/>
            <wp:docPr id="53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0" descr="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349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pacing w:before="0" w:after="0" w:line="0" w:lineRule="atLeast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6比例尺</w:t>
      </w:r>
      <w:r>
        <w:rPr>
          <w:rFonts w:hint="eastAsia"/>
        </w:rPr>
        <w:t>:</w:t>
      </w:r>
    </w:p>
    <w:p>
      <w:pPr>
        <w:widowControl/>
      </w:pP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4920615</wp:posOffset>
                </wp:positionH>
                <wp:positionV relativeFrom="paragraph">
                  <wp:posOffset>361950</wp:posOffset>
                </wp:positionV>
                <wp:extent cx="1082040" cy="3629660"/>
                <wp:effectExtent l="13970" t="13970" r="27940" b="33020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362966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7.45pt;margin-top:28.5pt;height:285.8pt;width:85.2pt;z-index:251680768;mso-width-relative:page;mso-height-relative:page;" filled="f" stroked="t" coordsize="21600,21600" o:gfxdata="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OukGMjYAAAACwEAAA8AAAAAAAAAAQAgAAAAIgAAAGRycy9kb3ducmV2&#10;LnhtbFBLAQIUABQAAAAIAIdO4kBmXt6a/AEAAPkDAAAOAAAAAAAAAAEAIAAAACcBAABkcnMvZTJv&#10;RG9jLnhtbFBLBQYAAAAABgAGAFkBAACVBQAAAAA=&#10;">
                <v:fill on="f" focussize="0,0"/>
                <v:stroke weight="2.25pt" color="#FF0000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2368550</wp:posOffset>
                </wp:positionH>
                <wp:positionV relativeFrom="paragraph">
                  <wp:posOffset>64135</wp:posOffset>
                </wp:positionV>
                <wp:extent cx="509270" cy="204470"/>
                <wp:effectExtent l="9525" t="9525" r="14605" b="14605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270" cy="204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6.5pt;margin-top:5.05pt;height:16.1pt;width:40.1pt;z-index:251678720;mso-width-relative:page;mso-height-relative:page;" filled="f" stroked="t" coordsize="21600,21600" arcsize="0.166666666666667" o:gfxdata="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I9bEVHZAAAACQEA&#10;AA8AAAAAAAAAAQAgAAAAIgAAAGRycy9kb3ducmV2LnhtbFBLAQIUABQAAAAIAIdO4kDT26P5GQIA&#10;ACQEAAAOAAAAAAAAAAEAIAAAACgBAABkcnMvZTJvRG9jLnhtbFBLBQYAAAAABgAGAFkBAACzBQAA&#10;AAA=&#10;">
                <v:fill on="f" focussize="0,0"/>
                <v:stroke weight="1.5pt" color="#FF0000" joinstyle="round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539115</wp:posOffset>
                </wp:positionV>
                <wp:extent cx="3924935" cy="1546860"/>
                <wp:effectExtent l="14605" t="14605" r="327660" b="19685"/>
                <wp:wrapNone/>
                <wp:docPr id="64" name="矩形标注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935" cy="1546860"/>
                        </a:xfrm>
                        <a:prstGeom prst="wedgeRectCallout">
                          <a:avLst>
                            <a:gd name="adj1" fmla="val 57319"/>
                            <a:gd name="adj2" fmla="val -47148"/>
                          </a:avLst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【显示比例尺】单击选项框，显示或隐藏比例尺；.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【旋转比例尺】在显示区单击选中比例尺通过滚动鼠标的中键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【居中】单击，将比例尺固定在屏幕正中央；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【颜色】单击切换比例尺十字刻度尺的颜色；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【+1】添加同心圆，共8个选中8个同心圆中的一个，可以调节其大小；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【AAA】选择同心圆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【颜色】单击切换单个同心圆的颜色；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【放大】单击放大选中的同心圆，滚动鼠标中键可以实现同样功能；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0.7pt;margin-top:42.45pt;height:121.8pt;width:309.05pt;z-index:251679744;mso-width-relative:page;mso-height-relative:page;" fillcolor="#FFFFFF" filled="t" stroked="t" coordsize="21600,21600" o:gfxdata="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KS13TNoAAAAJAQAADwAAAAAAAAABACAAAAAiAAAAZHJz&#10;L2Rvd25yZXYueG1sUEsBAhQAFAAAAAgAh07iQAMq6IU7AgAAkQQAAA4AAAAAAAAAAQAgAAAAKQEA&#10;AGRycy9lMm9Eb2MueG1sUEsFBgAAAAAGAAYAWQEAANYFAAAAAA==&#10;" adj="23181,616">
                <v:fill on="t" focussize="0,0"/>
                <v:stroke weight="2.2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【显示比例尺】单击选项框，显示或隐藏比例尺；.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【旋转比例尺】在显示区单击选中比例尺通过滚动鼠标的中键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【居中】单击，将比例尺固定在屏幕正中央；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【颜色】单击切换比例尺十字刻度尺的颜色；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【+1】添加同心圆，共8个选中8个同心圆中的一个，可以调节其大小；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【AAA】选择同心圆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【颜色】单击切换单个同心圆的颜色；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【放大】单击放大选中的同心圆，滚动鼠标中键可以实现同样功能；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039485" cy="4030980"/>
            <wp:effectExtent l="0" t="0" r="18415" b="7620"/>
            <wp:docPr id="65" name="图片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1" descr="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9485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pacing w:before="0" w:after="0" w:line="0" w:lineRule="atLeast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7标记</w:t>
      </w:r>
      <w:r>
        <w:rPr>
          <w:rFonts w:hint="eastAsia"/>
        </w:rPr>
        <w:t>:</w:t>
      </w:r>
    </w:p>
    <w:p>
      <w:pPr>
        <w:widowControl/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471805</wp:posOffset>
                </wp:positionV>
                <wp:extent cx="1172210" cy="712470"/>
                <wp:effectExtent l="13970" t="13970" r="204470" b="16510"/>
                <wp:wrapNone/>
                <wp:docPr id="72" name="矩形标注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210" cy="712470"/>
                        </a:xfrm>
                        <a:prstGeom prst="wedgeRectCallout">
                          <a:avLst>
                            <a:gd name="adj1" fmla="val 63435"/>
                            <a:gd name="adj2" fmla="val -30222"/>
                          </a:avLst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【颜色】选择记号笔的颜色；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【标记N】坐标标记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62.4pt;margin-top:37.15pt;height:56.1pt;width:92.3pt;z-index:251681792;mso-width-relative:page;mso-height-relative:page;" fillcolor="#FFFFFF" filled="t" stroked="t" coordsize="21600,21600" o:gfxdata="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0Y0QXbAAAACgEAAA8AAAAAAAAAAQAgAAAAIgAAAGRy&#10;cy9kb3ducmV2LnhtbFBLAQIUABQAAAAIAIdO4kDelsaPOwIAAJAEAAAOAAAAAAAAAAEAIAAAACoB&#10;AABkcnMvZTJvRG9jLnhtbFBLBQYAAAAABgAGAFkBAADXBQAAAAA=&#10;" adj="24502,4272">
                <v:fill on="t" focussize="0,0"/>
                <v:stroke weight="2.2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【颜色】选择记号笔的颜色；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【标记N】坐标标记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2974340</wp:posOffset>
                </wp:positionH>
                <wp:positionV relativeFrom="paragraph">
                  <wp:posOffset>1381760</wp:posOffset>
                </wp:positionV>
                <wp:extent cx="1557020" cy="1024255"/>
                <wp:effectExtent l="13970" t="14605" r="181610" b="27940"/>
                <wp:wrapNone/>
                <wp:docPr id="69" name="矩形标注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020" cy="1024255"/>
                        </a:xfrm>
                        <a:prstGeom prst="wedgeRectCallout">
                          <a:avLst>
                            <a:gd name="adj1" fmla="val 59083"/>
                            <a:gd name="adj2" fmla="val -32306"/>
                          </a:avLst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【画笔】选择记号笔，开始鼠标画图标记；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【线宽】选择记号笔线宽;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【文字注释】添加文字注释;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【退格】回退之前输入;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【清除】一键清除所有记号笔痕迹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34.2pt;margin-top:108.8pt;height:80.65pt;width:122.6pt;z-index:251683840;mso-width-relative:page;mso-height-relative:page;" fillcolor="#FFFFFF" filled="t" stroked="t" coordsize="21600,21600" o:gfxdata="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odD552QAAAAsBAAAPAAAAAAAAAAEAIAAAACIAAABkcnMv&#10;ZG93bnJldi54bWxQSwECFAAUAAAACACHTuJADkKv7zsCAACRBAAADgAAAAAAAAABACAAAAAoAQAA&#10;ZHJzL2Uyb0RvYy54bWxQSwUGAAAAAAYABgBZAQAA1QUAAAAA&#10;" adj="23562,3822">
                <v:fill on="t" focussize="0,0"/>
                <v:stroke weight="2.2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【画笔】选择记号笔，开始鼠标画图标记；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【线宽】选择记号笔线宽;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【文字注释】添加文字注释;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【退格】回退之前输入;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【清除】一键清除所有记号笔痕迹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2650490</wp:posOffset>
                </wp:positionH>
                <wp:positionV relativeFrom="paragraph">
                  <wp:posOffset>59690</wp:posOffset>
                </wp:positionV>
                <wp:extent cx="384810" cy="132715"/>
                <wp:effectExtent l="9525" t="9525" r="24765" b="1016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" cy="132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8.7pt;margin-top:4.7pt;height:10.45pt;width:30.3pt;z-index:251682816;mso-width-relative:page;mso-height-relative:page;" filled="f" stroked="t" coordsize="21600,21600" arcsize="0.166666666666667" o:gfxdata="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UvjIDZAAAACAEA&#10;AA8AAAAAAAAAAQAgAAAAIgAAAGRycy9kb3ducmV2LnhtbFBLAQIUABQAAAAIAIdO4kCmfj9EGQIA&#10;ACQEAAAOAAAAAAAAAAEAIAAAACgBAABkcnMvZTJvRG9jLnhtbFBLBQYAAAAABgAGAFkBAACzBQAA&#10;AAA=&#10;">
                <v:fill on="f" focussize="0,0"/>
                <v:stroke weight="1.5pt" color="#FF0000" joinstyle="round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921375" cy="3951605"/>
            <wp:effectExtent l="0" t="0" r="3175" b="10795"/>
            <wp:docPr id="71" name="图片 1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2" descr="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2137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pacing w:before="0" w:after="0" w:line="0" w:lineRule="atLeast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8</w:t>
      </w:r>
      <w:r>
        <w:rPr>
          <w:rFonts w:hint="eastAsia"/>
        </w:rPr>
        <w:t>图像参数:</w:t>
      </w:r>
    </w:p>
    <w:p>
      <w:pPr>
        <w:widowControl/>
      </w:pP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4829175</wp:posOffset>
                </wp:positionH>
                <wp:positionV relativeFrom="paragraph">
                  <wp:posOffset>280035</wp:posOffset>
                </wp:positionV>
                <wp:extent cx="1105535" cy="3597910"/>
                <wp:effectExtent l="13970" t="13970" r="23495" b="26670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535" cy="359791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0.25pt;margin-top:22.05pt;height:283.3pt;width:87.05pt;z-index:251684864;mso-width-relative:page;mso-height-relative:page;" filled="f" stroked="t" coordsize="21600,21600" o:gfxdata="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QAOKF1gAAAAoBAAAPAAAAAAAAAAEAIAAAACIAAABkcnMvZG93bnJldi54&#10;bWxQSwECFAAUAAAACACHTuJAoI+3uPwBAAD5AwAADgAAAAAAAAABACAAAAAlAQAAZHJzL2Uyb0Rv&#10;Yy54bWxQSwUGAAAAAAYABgBZAQAAkwUAAAAA&#10;">
                <v:fill on="f" focussize="0,0"/>
                <v:stroke weight="2.25pt" color="#FF0000" joinstyle="miter"/>
                <v:imagedata o:title=""/>
                <o:lock v:ext="edit" aspectratio="f"/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2971165</wp:posOffset>
                </wp:positionH>
                <wp:positionV relativeFrom="paragraph">
                  <wp:posOffset>136525</wp:posOffset>
                </wp:positionV>
                <wp:extent cx="414020" cy="127635"/>
                <wp:effectExtent l="9525" t="9525" r="14605" b="15240"/>
                <wp:wrapNone/>
                <wp:docPr id="74" name="圆角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20" cy="127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33.95pt;margin-top:10.75pt;height:10.05pt;width:32.6pt;z-index:251686912;mso-width-relative:page;mso-height-relative:page;" filled="f" stroked="t" coordsize="21600,21600" arcsize="0.166666666666667" o:gfxdata="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rMevS2gAAAAkB&#10;AAAPAAAAAAAAAAEAIAAAACIAAABkcnMvZG93bnJldi54bWxQSwECFAAUAAAACACHTuJAMj43whkC&#10;AAAkBAAADgAAAAAAAAABACAAAAApAQAAZHJzL2Uyb0RvYy54bWxQSwUGAAAAAAYABgBZAQAAtAUA&#10;AAAA&#10;">
                <v:fill on="f" focussize="0,0"/>
                <v:stroke weight="1.5pt" color="#FF0000" joinstyle="round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1870075</wp:posOffset>
                </wp:positionH>
                <wp:positionV relativeFrom="paragraph">
                  <wp:posOffset>638175</wp:posOffset>
                </wp:positionV>
                <wp:extent cx="2541905" cy="879475"/>
                <wp:effectExtent l="13970" t="14605" r="263525" b="20320"/>
                <wp:wrapNone/>
                <wp:docPr id="76" name="矩形标注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1905" cy="879475"/>
                        </a:xfrm>
                        <a:prstGeom prst="wedgeRectCallout">
                          <a:avLst>
                            <a:gd name="adj1" fmla="val 58764"/>
                            <a:gd name="adj2" fmla="val -37259"/>
                          </a:avLst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【亮度】调节相机目标亮度；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【对比度】调节图像对比度，加大图像亮、暗对比；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【饱和度】调节图像饱和度，根据主观意见调节图像颜色的浓度；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【色调】调节图像的冷暖色调；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【锐利度】调节锐利度强度；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47.25pt;margin-top:50.25pt;height:69.25pt;width:200.15pt;z-index:251685888;mso-width-relative:page;mso-height-relative:page;" fillcolor="#FFFFFF" filled="t" stroked="t" coordsize="21600,21600" o:gfxdata="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5OYmo1wAAAAsBAAAPAAAAAAAAAAEAIAAAACIAAABkcnMvZG93&#10;bnJldi54bWxQSwECFAAUAAAACACHTuJAwqY7fjoCAACQBAAADgAAAAAAAAABACAAAAAmAQAAZHJz&#10;L2Uyb0RvYy54bWxQSwUGAAAAAAYABgBZAQAA0gUAAAAA&#10;" adj="23493,2752">
                <v:fill on="t" focussize="0,0"/>
                <v:stroke weight="2.2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【亮度】调节相机目标亮度；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【对比度】调节图像对比度，加大图像亮、暗对比；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【饱和度】调节图像饱和度，根据主观意见调节图像颜色的浓度；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【色调】调节图像的冷暖色调；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【锐利度】调节锐利度强度；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1504315</wp:posOffset>
                </wp:positionH>
                <wp:positionV relativeFrom="paragraph">
                  <wp:posOffset>1557655</wp:posOffset>
                </wp:positionV>
                <wp:extent cx="3125470" cy="1528445"/>
                <wp:effectExtent l="14605" t="20320" r="288925" b="32385"/>
                <wp:wrapNone/>
                <wp:docPr id="75" name="矩形标注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5470" cy="1528445"/>
                        </a:xfrm>
                        <a:prstGeom prst="wedgeRectCallout">
                          <a:avLst>
                            <a:gd name="adj1" fmla="val 58060"/>
                            <a:gd name="adj2" fmla="val -47935"/>
                          </a:avLst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【自动曝光】使能手动曝光/手动曝光切换；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【手动白平衡】使能手动白平衡；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【一键白平衡】全画面对准白色参考样本，进行一键白平衡；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【红、绿、蓝】手动白平衡模式下，调节R分量的增益；手动白平衡模式下，调节G分量的增益；手动白平衡模式下，调节B分量的增益；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【黑白】黑白与彩色切换；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【旋转】成像旋转180°；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【冻结】冻结当前画面；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【恢复当前模式默认参数】将当前图像参数恢复至出厂设置。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18.45pt;margin-top:122.65pt;height:120.35pt;width:246.1pt;z-index:251687936;mso-width-relative:page;mso-height-relative:page;" fillcolor="#FFFFFF" filled="t" stroked="t" coordsize="21600,21600" o:gfxdata="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Go1Bw3gAAAAsBAAAPAAAAAAAAAAEAIAAAACIA&#10;AABkcnMvZG93bnJldi54bWxQSwECFAAUAAAACACHTuJAzq9bsjwCAACRBAAADgAAAAAAAAABACAA&#10;AAAtAQAAZHJzL2Uyb0RvYy54bWxQSwUGAAAAAAYABgBZAQAA2wUAAAAA&#10;" adj="23341,446">
                <v:fill on="t" focussize="0,0"/>
                <v:stroke weight="2.2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【自动曝光】使能手动曝光/手动曝光切换；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【手动白平衡】使能手动白平衡；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【一键白平衡】全画面对准白色参考样本，进行一键白平衡；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【红、绿、蓝】手动白平衡模式下，调节R分量的增益；手动白平衡模式下，调节G分量的增益；手动白平衡模式下，调节B分量的增益；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【黑白】黑白与彩色切换；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【旋转】成像旋转180°；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【冻结】冻结当前画面；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【恢复当前模式默认参数】将当前图像参数恢复至出厂设置。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4846955</wp:posOffset>
                </wp:positionH>
                <wp:positionV relativeFrom="paragraph">
                  <wp:posOffset>356870</wp:posOffset>
                </wp:positionV>
                <wp:extent cx="1075690" cy="3630930"/>
                <wp:effectExtent l="13970" t="13970" r="15240" b="31750"/>
                <wp:wrapNone/>
                <wp:docPr id="77" name="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690" cy="363093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1.65pt;margin-top:28.1pt;height:285.9pt;width:84.7pt;z-index:251688960;mso-width-relative:page;mso-height-relative:page;" filled="f" stroked="t" coordsize="21600,21600" o:gfxdata="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daomS2AAAAAoBAAAPAAAAAAAAAAEAIAAAACIAAABkcnMvZG93bnJl&#10;di54bWxQSwECFAAUAAAACACHTuJAz+u3//0BAAD5AwAADgAAAAAAAAABACAAAAAnAQAAZHJzL2Uy&#10;b0RvYy54bWxQSwUGAAAAAAYABgBZAQAAlgUAAAAA&#10;">
                <v:fill on="f" focussize="0,0"/>
                <v:stroke weight="2.25pt" color="#FF0000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944870" cy="3967480"/>
            <wp:effectExtent l="0" t="0" r="17780" b="13970"/>
            <wp:docPr id="73" name="图片 1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3" descr="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footerReference r:id="rId6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pStyle w:val="4"/>
        <w:keepNext w:val="0"/>
        <w:keepLines w:val="0"/>
        <w:widowControl/>
        <w:spacing w:before="0" w:after="0" w:line="0" w:lineRule="atLeast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9</w:t>
      </w:r>
      <w:r>
        <w:rPr>
          <w:rFonts w:hint="eastAsia"/>
        </w:rPr>
        <w:t>测量校准:</w:t>
      </w:r>
    </w:p>
    <w:p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3984625</wp:posOffset>
                </wp:positionH>
                <wp:positionV relativeFrom="paragraph">
                  <wp:posOffset>4692650</wp:posOffset>
                </wp:positionV>
                <wp:extent cx="1987550" cy="485140"/>
                <wp:effectExtent l="403860" t="13970" r="27940" b="15240"/>
                <wp:wrapNone/>
                <wp:docPr id="94" name="矩形标注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0" cy="485140"/>
                        </a:xfrm>
                        <a:prstGeom prst="wedgeRectCallout">
                          <a:avLst>
                            <a:gd name="adj1" fmla="val -66389"/>
                            <a:gd name="adj2" fmla="val 22250"/>
                          </a:avLst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76923C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【帮助】点击主菜单，鼠标移动到此图标，即可出现当前页面帮助提示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13.75pt;margin-top:369.5pt;height:38.2pt;width:156.5pt;z-index:251702272;mso-width-relative:page;mso-height-relative:page;" fillcolor="#FFFFFF" filled="t" stroked="t" coordsize="21600,21600" o:gfxdata="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cwFBm1wAAAAsBAAAPAAAAAAAAAAEAIAAAACIAAABkcnMv&#10;ZG93bnJldi54bWxQSwECFAAUAAAACACHTuJASh2kzj0CAACQBAAADgAAAAAAAAABACAAAAAmAQAA&#10;ZHJzL2Uyb0RvYy54bWxQSwUGAAAAAAYABgBZAQAA1QUAAAAA&#10;" adj="-3540,15606">
                <v:fill on="t" focussize="0,0"/>
                <v:stroke weight="2.25pt" color="#76923C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【帮助】点击主菜单，鼠标移动到此图标，即可出现当前页面帮助提示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5573395</wp:posOffset>
                </wp:positionH>
                <wp:positionV relativeFrom="paragraph">
                  <wp:posOffset>481965</wp:posOffset>
                </wp:positionV>
                <wp:extent cx="1212850" cy="4032885"/>
                <wp:effectExtent l="13970" t="14605" r="30480" b="29210"/>
                <wp:wrapNone/>
                <wp:docPr id="82" name="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0" cy="4032885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38.85pt;margin-top:37.95pt;height:317.55pt;width:95.5pt;z-index:251696128;mso-width-relative:page;mso-height-relative:page;" filled="f" stroked="t" insetpen="f" coordsize="21600,21600" o:gfxdata="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Sj26L2AAAAAsBAAAPAAAAAAAAAAEAIAAAACIAAABkcnMvZG93bnJldi54&#10;bWxQSwECFAAUAAAACACHTuJA7V9fAPoBAAD5AwAADgAAAAAAAAABACAAAAAnAQAAZHJzL2Uyb0Rv&#10;Yy54bWxQSwUGAAAAAAYABgBZAQAAkwUAAAAA&#10;">
                <v:fill on="f" alignshape="1" focussize="0,0"/>
                <v:stroke weight="2.25pt" color="#FF0000" joinstyle="miter" imagealignshape="1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2908935</wp:posOffset>
                </wp:positionH>
                <wp:positionV relativeFrom="paragraph">
                  <wp:posOffset>3296285</wp:posOffset>
                </wp:positionV>
                <wp:extent cx="2135505" cy="403225"/>
                <wp:effectExtent l="13970" t="82550" r="365125" b="28575"/>
                <wp:wrapNone/>
                <wp:docPr id="83" name="矩形标注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5505" cy="403225"/>
                        </a:xfrm>
                        <a:prstGeom prst="wedgeRectCallout">
                          <a:avLst>
                            <a:gd name="adj1" fmla="val 62727"/>
                            <a:gd name="adj2" fmla="val -58407"/>
                          </a:avLst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【第四步】:保存当前校准的物镜倍数；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29.05pt;margin-top:259.55pt;height:31.75pt;width:168.15pt;z-index:251694080;mso-width-relative:page;mso-height-relative:page;" fillcolor="#FFFFFF" filled="t" stroked="t" insetpen="f" coordsize="21600,21600" o:gfxdata="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AvzRRXaAAAACwEAAA8AAAAAAAAAAQAgAAAAIgAAAGRycy9k&#10;b3ducmV2LnhtbFBLAQIUABQAAAAIAIdO4kAOeXtHOQIAAJAEAAAOAAAAAAAAAAEAIAAAACkBAABk&#10;cnMvZTJvRG9jLnhtbFBLBQYAAAAABgAGAFkBAADUBQAAAAA=&#10;" adj="24349,-1816">
                <v:fill on="t" alignshape="1" focussize="0,0"/>
                <v:stroke weight="2.25pt" color="#FF0000" joinstyle="miter" imagealignshape="1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【第四步】:保存当前校准的物镜倍数；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1156335</wp:posOffset>
                </wp:positionH>
                <wp:positionV relativeFrom="paragraph">
                  <wp:posOffset>2960370</wp:posOffset>
                </wp:positionV>
                <wp:extent cx="3957320" cy="287020"/>
                <wp:effectExtent l="13970" t="209550" r="600710" b="17780"/>
                <wp:wrapNone/>
                <wp:docPr id="84" name="矩形标注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7320" cy="287020"/>
                        </a:xfrm>
                        <a:prstGeom prst="wedgeRectCallout">
                          <a:avLst>
                            <a:gd name="adj1" fmla="val 61922"/>
                            <a:gd name="adj2" fmla="val -114601"/>
                          </a:avLst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【第三步】:对准图像上实际校准长度，划线，鼠标点击起始点和终点即可；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91.05pt;margin-top:233.1pt;height:22.6pt;width:311.6pt;z-index:251692032;mso-width-relative:page;mso-height-relative:page;" fillcolor="#FFFFFF" filled="t" stroked="t" coordsize="21600,21600" o:gfxdata="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F3PxgfXAAAACwEAAA8AAAAAAAAAAQAgAAAAIgAAAGRycy9kb3du&#10;cmV2LnhtbFBLAQIUABQAAAAIAIdO4kCHJLEFOQIAAJEEAAAOAAAAAAAAAAEAIAAAACYBAABkcnMv&#10;ZTJvRG9jLnhtbFBLBQYAAAAABgAGAFkBAADRBQAAAAA=&#10;" adj="24175,-13954">
                <v:fill on="t" focussize="0,0"/>
                <v:stroke weight="2.2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【第三步】:对准图像上实际校准长度，划线，鼠标点击起始点和终点即可；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1649730</wp:posOffset>
                </wp:positionH>
                <wp:positionV relativeFrom="paragraph">
                  <wp:posOffset>2024380</wp:posOffset>
                </wp:positionV>
                <wp:extent cx="3474085" cy="907415"/>
                <wp:effectExtent l="13970" t="14605" r="188595" b="30480"/>
                <wp:wrapNone/>
                <wp:docPr id="79" name="矩形标注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085" cy="907415"/>
                        </a:xfrm>
                        <a:prstGeom prst="wedgeRectCallout">
                          <a:avLst>
                            <a:gd name="adj1" fmla="val 54458"/>
                            <a:gd name="adj2" fmla="val -17389"/>
                          </a:avLst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【第二步】: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根据当前标准校准尺调节单位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调节实际校准的长度，滚动鼠标的中键调节，最大为9999.99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显微镜实际的倍数；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29.9pt;margin-top:159.4pt;height:71.45pt;width:273.55pt;z-index:251693056;mso-width-relative:page;mso-height-relative:page;" fillcolor="#FFFFFF" filled="t" stroked="t" insetpen="f" coordsize="21600,21600" o:gfxdata="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sS6/KdYAAAALAQAADwAAAAAAAAABACAAAAAiAAAAZHJzL2Rvd25y&#10;ZXYueG1sUEsBAhQAFAAAAAgAh07iQCLB5GA5AgAAkAQAAA4AAAAAAAAAAQAgAAAAJQEAAGRycy9l&#10;Mm9Eb2MueG1sUEsFBgAAAAAGAAYAWQEAANAFAAAAAA==&#10;" adj="22563,7044">
                <v:fill on="t" alignshape="1" focussize="0,0"/>
                <v:stroke weight="2.25pt" color="#FF0000" joinstyle="miter" imagealignshape="1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【第二步】:</w:t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根据当前标准校准尺调节单位</w:t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调节实际校准的长度，滚动鼠标的中键调节，最大为9999.99</w:t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显微镜实际的倍数；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3719830</wp:posOffset>
                </wp:positionH>
                <wp:positionV relativeFrom="paragraph">
                  <wp:posOffset>688975</wp:posOffset>
                </wp:positionV>
                <wp:extent cx="1696085" cy="527050"/>
                <wp:effectExtent l="13970" t="13970" r="271145" b="30480"/>
                <wp:wrapNone/>
                <wp:docPr id="81" name="矩形标注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085" cy="527050"/>
                        </a:xfrm>
                        <a:prstGeom prst="wedgeRectCallout">
                          <a:avLst>
                            <a:gd name="adj1" fmla="val 62579"/>
                            <a:gd name="adj2" fmla="val -41324"/>
                          </a:avLst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【第一步】:选择需要校准的物镜倍数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92.9pt;margin-top:54.25pt;height:41.5pt;width:133.55pt;z-index:251691008;mso-width-relative:page;mso-height-relative:page;" fillcolor="#FFFFFF" filled="t" stroked="t" insetpen="f" coordsize="21600,21600" o:gfxdata="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+XGo/2gAAAAsBAAAPAAAAAAAAAAEAIAAAACIAAABkcnMv&#10;ZG93bnJldi54bWxQSwECFAAUAAAACACHTuJAZ5FQWDoCAACQBAAADgAAAAAAAAABACAAAAApAQAA&#10;ZHJzL2Uyb0RvYy54bWxQSwUGAAAAAAYABgBZAQAA1QUAAAAA&#10;" adj="24317,1874">
                <v:fill on="t" alignshape="1" focussize="0,0"/>
                <v:stroke weight="2.25pt" color="#FF0000" joinstyle="miter" imagealignshape="1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【第一步】:选择需要校准的物镜倍数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781685</wp:posOffset>
                </wp:positionV>
                <wp:extent cx="3884295" cy="1294765"/>
                <wp:effectExtent l="13970" t="13970" r="26035" b="24765"/>
                <wp:wrapNone/>
                <wp:docPr id="80" name="圆角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295" cy="1294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cap="flat" cmpd="sng">
                          <a:solidFill>
                            <a:srgbClr val="76923C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最简校准法:</w:t>
                            </w:r>
                          </w:p>
                          <w:p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1、选择当前状态栏上显示的物镜放大倍数；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2、调节第二步的长度到图像中标尺显示的单位、长度，其他的不用调；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3、画参考线；</w:t>
                            </w:r>
                          </w:p>
                          <w:p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4、点击保存，即可开始测量；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8.05pt;margin-top:61.55pt;height:101.95pt;width:305.85pt;z-index:251695104;mso-width-relative:page;mso-height-relative:page;" filled="f" stroked="t" insetpen="f" coordsize="21600,21600" arcsize="0.166666666666667" o:gfxdata="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CPGj&#10;/9gAAAAJAQAADwAAAAAAAAABACAAAAAiAAAAZHJzL2Rvd25yZXYueG1sUEsBAhQAFAAAAAgAh07i&#10;QGFBKlIiAgAAMQQAAA4AAAAAAAAAAQAgAAAAJwEAAGRycy9lMm9Eb2MueG1sUEsFBgAAAAAGAAYA&#10;WQEAALsFAAAAAA==&#10;">
                <v:fill on="f" alignshape="1" focussize="0,0"/>
                <v:stroke weight="2.25pt" color="#76923C" joinstyle="round" imagealignshape="1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最简校准法:</w:t>
                      </w:r>
                    </w:p>
                    <w:p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1、选择当前状态栏上显示的物镜放大倍数；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2、调节第二步的长度到图像中标尺显示的单位、长度，其他的不用调；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3、画参考线；</w:t>
                      </w:r>
                    </w:p>
                    <w:p>
                      <w:r>
                        <w:rPr>
                          <w:rFonts w:hint="eastAsia"/>
                          <w:sz w:val="18"/>
                          <w:szCs w:val="18"/>
                        </w:rPr>
                        <w:t>4、点击保存，即可开始测量；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3951605</wp:posOffset>
                </wp:positionH>
                <wp:positionV relativeFrom="paragraph">
                  <wp:posOffset>153670</wp:posOffset>
                </wp:positionV>
                <wp:extent cx="534035" cy="158750"/>
                <wp:effectExtent l="9525" t="9525" r="27940" b="22225"/>
                <wp:wrapNone/>
                <wp:docPr id="78" name="圆角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35" cy="158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1.15pt;margin-top:12.1pt;height:12.5pt;width:42.05pt;z-index:251689984;mso-width-relative:page;mso-height-relative:page;" filled="f" stroked="t" insetpen="f" coordsize="21600,21600" arcsize="0.166666666666667" o:gfxdata="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BdVasLaAAAA&#10;CQEAAA8AAAAAAAAAAQAgAAAAIgAAAGRycy9kb3ducmV2LnhtbFBLAQIUABQAAAAIAIdO4kA9g5rx&#10;GwIAACQEAAAOAAAAAAAAAAEAIAAAACkBAABkcnMvZTJvRG9jLnhtbFBLBQYAAAAABgAGAFkBAAC2&#10;BQAAAAA=&#10;">
                <v:fill on="f" alignshape="1" focussize="0,0"/>
                <v:stroke weight="1.5pt" color="#FF0000" joinstyle="round" imagealignshape="1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6830695" cy="4559300"/>
            <wp:effectExtent l="0" t="0" r="8255" b="12700"/>
            <wp:docPr id="85" name="图片 1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4" descr="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30695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6684010</wp:posOffset>
                </wp:positionH>
                <wp:positionV relativeFrom="paragraph">
                  <wp:posOffset>6944360</wp:posOffset>
                </wp:positionV>
                <wp:extent cx="1987550" cy="485140"/>
                <wp:effectExtent l="403860" t="13970" r="27940" b="15240"/>
                <wp:wrapNone/>
                <wp:docPr id="93" name="矩形标注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0" cy="485140"/>
                        </a:xfrm>
                        <a:prstGeom prst="wedgeRectCallout">
                          <a:avLst>
                            <a:gd name="adj1" fmla="val -66389"/>
                            <a:gd name="adj2" fmla="val 22250"/>
                          </a:avLst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76923C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【帮助】点击主菜单，鼠标移动到此图标，即可出现当前页面帮助提示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526.3pt;margin-top:546.8pt;height:38.2pt;width:156.5pt;z-index:251701248;mso-width-relative:page;mso-height-relative:page;" fillcolor="#FFFFFF" filled="t" stroked="t" insetpen="f" coordsize="21600,21600" o:gfxdata="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M3R7a9UAAAAPAQAADwAAAAAAAAABACAAAAAiAAAAZHJzL2Rv&#10;d25yZXYueG1sUEsBAhQAFAAAAAgAh07iQIbuVpY9AgAAkAQAAA4AAAAAAAAAAQAgAAAAJAEAAGRy&#10;cy9lMm9Eb2MueG1sUEsFBgAAAAAGAAYAWQEAANMFAAAAAA==&#10;" adj="-3540,15606">
                <v:fill on="t" alignshape="1" focussize="0,0"/>
                <v:stroke weight="2.25pt" color="#76923C" joinstyle="miter" imagealignshape="1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【帮助】点击主菜单，鼠标移动到此图标，即可出现当前页面帮助提示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pPr>
        <w:pStyle w:val="4"/>
        <w:keepNext w:val="0"/>
        <w:keepLines w:val="0"/>
        <w:widowControl/>
        <w:spacing w:before="0" w:after="0" w:line="0" w:lineRule="atLeast"/>
        <w:jc w:val="left"/>
        <w:rPr>
          <w:rFonts w:hint="eastAsia"/>
          <w:lang w:eastAsia="zh-CN"/>
        </w:rPr>
      </w:pPr>
    </w:p>
    <w:p>
      <w:pPr>
        <w:pStyle w:val="4"/>
        <w:keepNext w:val="0"/>
        <w:keepLines w:val="0"/>
        <w:widowControl/>
        <w:spacing w:before="0" w:after="0" w:line="0" w:lineRule="atLeast"/>
        <w:jc w:val="left"/>
        <w:rPr>
          <w:rFonts w:hint="eastAsia"/>
          <w:lang w:eastAsia="zh-CN"/>
        </w:rPr>
      </w:pPr>
    </w:p>
    <w:p>
      <w:pPr>
        <w:pStyle w:val="4"/>
        <w:keepNext w:val="0"/>
        <w:keepLines w:val="0"/>
        <w:widowControl/>
        <w:spacing w:before="0" w:after="0" w:line="0" w:lineRule="atLeast"/>
        <w:jc w:val="left"/>
        <w:rPr>
          <w:rFonts w:hint="eastAsia"/>
          <w:lang w:eastAsia="zh-CN"/>
        </w:rPr>
      </w:pPr>
    </w:p>
    <w:p>
      <w:pPr>
        <w:pStyle w:val="4"/>
        <w:keepNext w:val="0"/>
        <w:keepLines w:val="0"/>
        <w:widowControl/>
        <w:spacing w:before="0" w:after="0" w:line="0" w:lineRule="atLeast"/>
        <w:jc w:val="left"/>
        <w:rPr>
          <w:rFonts w:hint="eastAsia"/>
          <w:lang w:eastAsia="zh-CN"/>
        </w:rPr>
      </w:pPr>
    </w:p>
    <w:p>
      <w:pPr>
        <w:pStyle w:val="4"/>
        <w:keepNext w:val="0"/>
        <w:keepLines w:val="0"/>
        <w:widowControl/>
        <w:spacing w:before="0" w:after="0" w:line="0" w:lineRule="atLeast"/>
        <w:jc w:val="left"/>
        <w:rPr>
          <w:rFonts w:hint="eastAsia"/>
          <w:lang w:eastAsia="zh-CN"/>
        </w:rPr>
      </w:pPr>
    </w:p>
    <w:p>
      <w:pPr>
        <w:pStyle w:val="4"/>
        <w:keepNext w:val="0"/>
        <w:keepLines w:val="0"/>
        <w:widowControl/>
        <w:spacing w:before="0" w:after="0" w:line="0" w:lineRule="atLeast"/>
        <w:jc w:val="left"/>
        <w:rPr>
          <w:rFonts w:hint="eastAsia"/>
          <w:lang w:eastAsia="zh-CN"/>
        </w:rPr>
      </w:pPr>
    </w:p>
    <w:p>
      <w:pPr>
        <w:pStyle w:val="4"/>
        <w:keepNext w:val="0"/>
        <w:keepLines w:val="0"/>
        <w:widowControl/>
        <w:spacing w:before="0" w:after="0" w:line="0" w:lineRule="atLeast"/>
        <w:jc w:val="left"/>
        <w:rPr>
          <w:rFonts w:hint="eastAsia"/>
          <w:lang w:eastAsia="zh-CN"/>
        </w:rPr>
      </w:pPr>
    </w:p>
    <w:p>
      <w:pPr>
        <w:pStyle w:val="4"/>
        <w:keepNext w:val="0"/>
        <w:keepLines w:val="0"/>
        <w:widowControl/>
        <w:spacing w:before="0" w:after="0" w:line="0" w:lineRule="atLeast"/>
        <w:jc w:val="left"/>
        <w:rPr>
          <w:rFonts w:hint="eastAsia"/>
          <w:lang w:eastAsia="zh-CN"/>
        </w:rPr>
      </w:pPr>
    </w:p>
    <w:p>
      <w:pPr>
        <w:pStyle w:val="4"/>
        <w:keepNext w:val="0"/>
        <w:keepLines w:val="0"/>
        <w:widowControl/>
        <w:spacing w:before="0" w:after="0" w:line="0" w:lineRule="atLeast"/>
        <w:jc w:val="left"/>
        <w:rPr>
          <w:rFonts w:hint="eastAsia"/>
          <w:lang w:eastAsia="zh-CN"/>
        </w:rPr>
      </w:pPr>
    </w:p>
    <w:p>
      <w:pPr>
        <w:pStyle w:val="4"/>
        <w:keepNext w:val="0"/>
        <w:keepLines w:val="0"/>
        <w:widowControl/>
        <w:spacing w:before="0" w:after="0" w:line="0" w:lineRule="atLeast"/>
        <w:jc w:val="left"/>
        <w:rPr>
          <w:rFonts w:hint="eastAsia"/>
          <w:lang w:eastAsia="zh-CN"/>
        </w:rPr>
      </w:pPr>
    </w:p>
    <w:p>
      <w:pPr>
        <w:pStyle w:val="4"/>
        <w:keepNext w:val="0"/>
        <w:keepLines w:val="0"/>
        <w:widowControl/>
        <w:spacing w:before="0" w:after="0" w:line="0" w:lineRule="atLeast"/>
        <w:jc w:val="left"/>
        <w:rPr>
          <w:rFonts w:hint="eastAsia"/>
          <w:lang w:eastAsia="zh-CN"/>
        </w:rPr>
      </w:pPr>
    </w:p>
    <w:p>
      <w:pPr>
        <w:pStyle w:val="4"/>
        <w:keepNext w:val="0"/>
        <w:keepLines w:val="0"/>
        <w:widowControl/>
        <w:spacing w:before="0" w:after="0" w:line="0" w:lineRule="atLeast"/>
        <w:jc w:val="left"/>
        <w:rPr>
          <w:rFonts w:hint="eastAsia"/>
          <w:lang w:eastAsia="zh-CN"/>
        </w:rPr>
      </w:pPr>
    </w:p>
    <w:p>
      <w:pPr>
        <w:pStyle w:val="4"/>
        <w:keepNext w:val="0"/>
        <w:keepLines w:val="0"/>
        <w:widowControl/>
        <w:spacing w:before="0" w:after="0" w:line="0" w:lineRule="atLeast"/>
        <w:jc w:val="left"/>
        <w:rPr>
          <w:rFonts w:hint="eastAsia"/>
          <w:lang w:eastAsia="zh-CN"/>
        </w:rPr>
      </w:pPr>
    </w:p>
    <w:p>
      <w:pPr>
        <w:pStyle w:val="4"/>
        <w:keepNext w:val="0"/>
        <w:keepLines w:val="0"/>
        <w:widowControl/>
        <w:spacing w:before="0" w:after="0" w:line="0" w:lineRule="atLeast"/>
        <w:jc w:val="left"/>
        <w:rPr>
          <w:rFonts w:hint="eastAsia"/>
          <w:lang w:eastAsia="zh-CN"/>
        </w:rPr>
      </w:pPr>
    </w:p>
    <w:p>
      <w:pPr>
        <w:pStyle w:val="4"/>
        <w:keepNext w:val="0"/>
        <w:keepLines w:val="0"/>
        <w:widowControl/>
        <w:spacing w:before="0" w:after="0" w:line="0" w:lineRule="atLeast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10设备参数</w:t>
      </w:r>
      <w:r>
        <w:rPr>
          <w:rFonts w:hint="eastAsia"/>
        </w:rPr>
        <w:t>:</w:t>
      </w:r>
    </w:p>
    <w:p>
      <w:pPr>
        <w:rPr>
          <w:rFonts w:hint="eastAsia"/>
        </w:rPr>
      </w:pPr>
    </w:p>
    <w:p>
      <w:pPr>
        <w:rPr>
          <w:rFonts w:hint="eastAsia"/>
          <w:lang w:eastAsia="zh-CN"/>
        </w:rPr>
        <w:sectPr>
          <w:pgSz w:w="11906" w:h="16838"/>
          <w:pgMar w:top="567" w:right="1020" w:bottom="567" w:left="1020" w:header="851" w:footer="992" w:gutter="0"/>
          <w:paperSrc/>
          <w:pgNumType w:fmt="decimal"/>
          <w:cols w:space="0" w:num="1"/>
          <w:rtlGutter w:val="0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3578225</wp:posOffset>
                </wp:positionH>
                <wp:positionV relativeFrom="paragraph">
                  <wp:posOffset>147320</wp:posOffset>
                </wp:positionV>
                <wp:extent cx="497840" cy="158750"/>
                <wp:effectExtent l="9525" t="9525" r="26035" b="22225"/>
                <wp:wrapNone/>
                <wp:docPr id="91" name="圆角矩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840" cy="158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1.75pt;margin-top:11.6pt;height:12.5pt;width:39.2pt;z-index:251697152;mso-width-relative:page;mso-height-relative:page;" filled="f" stroked="t" insetpen="f" coordsize="21600,21600" arcsize="0.166666666666667" o:gfxdata="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a7Hxl2QAAAAkB&#10;AAAPAAAAAAAAAAEAIAAAACIAAABkcnMvZG93bnJldi54bWxQSwECFAAUAAAACACHTuJAPDBIdRoC&#10;AAAkBAAADgAAAAAAAAABACAAAAAoAQAAZHJzL2Uyb0RvYy54bWxQSwUGAAAAAAYABgBZAQAAtAUA&#10;AAAA&#10;">
                <v:fill on="f" alignshape="1" focussize="0,0"/>
                <v:stroke weight="1.5pt" color="#FF0000" joinstyle="round" imagealignshape="1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2504440</wp:posOffset>
                </wp:positionV>
                <wp:extent cx="2306955" cy="963930"/>
                <wp:effectExtent l="13970" t="13970" r="22225" b="31750"/>
                <wp:wrapNone/>
                <wp:docPr id="90" name="圆角矩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6955" cy="963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cap="flat" cmpd="sng">
                          <a:solidFill>
                            <a:srgbClr val="76923C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提示: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关于校正数据导入、导出，在使用相同的镜头，并且镜头的参数一致性非常准确时才可以使用，以免造成过大误差；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15pt;margin-top:197.2pt;height:75.9pt;width:181.65pt;z-index:251698176;mso-width-relative:page;mso-height-relative:page;" filled="f" stroked="t" insetpen="f" coordsize="21600,21600" arcsize="0.166666666666667" o:gfxdata="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Nrr&#10;iRTZAAAACwEAAA8AAAAAAAAAAQAgAAAAIgAAAGRycy9kb3ducmV2LnhtbFBLAQIUABQAAAAIAIdO&#10;4kAmOarCIgIAADAEAAAOAAAAAAAAAAEAIAAAACgBAABkcnMvZTJvRG9jLnhtbFBLBQYAAAAABgAG&#10;AFkBAAC8BQAAAAA=&#10;">
                <v:fill on="f" alignshape="1" focussize="0,0"/>
                <v:stroke weight="2.25pt" color="#76923C" joinstyle="round" imagealignshape="1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提示: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关于校正数据导入、导出，在使用相同的镜头，并且镜头的参数一致性非常准确时才可以使用，以免造成过大误差；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1181735</wp:posOffset>
                </wp:positionH>
                <wp:positionV relativeFrom="paragraph">
                  <wp:posOffset>441960</wp:posOffset>
                </wp:positionV>
                <wp:extent cx="3016250" cy="1972310"/>
                <wp:effectExtent l="13970" t="14605" r="360680" b="32385"/>
                <wp:wrapNone/>
                <wp:docPr id="86" name="矩形标注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0" cy="1972310"/>
                        </a:xfrm>
                        <a:prstGeom prst="wedgeRectCallout">
                          <a:avLst>
                            <a:gd name="adj1" fmla="val 60861"/>
                            <a:gd name="adj2" fmla="val -35898"/>
                          </a:avLst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【导入校正数据】将优盘中的测量校准参数导入到机器；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【导出校正数据】将机器中的测量校准参数导出到优盘；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【简体中文】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【繁体中文】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【英文】设置软件语言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【恢复工厂设置】点击后，机器会重启；版本信息；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设置系统时间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】点击后，通过滚动鼠标的中键调节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【添加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到截屏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】截屏时“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设置系统时间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”保存到图片上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【4K显示】切换4K显示，显示器需要支持4K分辨率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93.05pt;margin-top:34.8pt;height:155.3pt;width:237.5pt;z-index:251699200;mso-width-relative:page;mso-height-relative:page;" fillcolor="#FFFFFF" filled="t" stroked="t" insetpen="f" coordsize="21600,21600" o:gfxdata="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Io6V31wAAAAsBAAAPAAAAAAAAAAEAIAAAACIAAABkcnMvZG93&#10;bnJldi54bWxQSwECFAAUAAAACACHTuJApS+NizoCAACRBAAADgAAAAAAAAABACAAAAAmAQAAZHJz&#10;L2Uyb0RvYy54bWxQSwUGAAAAAAYABgBZAQAA0gUAAAAA&#10;" adj="23946,3046">
                <v:fill on="t" alignshape="1" focussize="0,0"/>
                <v:stroke weight="2.25pt" color="#FF0000" joinstyle="miter" imagealignshape="1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【导入校正数据】将优盘中的测量校准参数导入到机器；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【导出校正数据】将机器中的测量校准参数导出到优盘；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【简体中文】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【繁体中文】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【英文】设置软件语言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【恢复工厂设置】点击后，机器会重启；版本信息；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</w:t>
                      </w:r>
                      <w:r>
                        <w:rPr>
                          <w:sz w:val="18"/>
                          <w:szCs w:val="18"/>
                        </w:rPr>
                        <w:t>设置系统时间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】点击后，通过滚动鼠标的中键调节</w:t>
                      </w:r>
                    </w:p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【添加</w:t>
                      </w:r>
                      <w:r>
                        <w:rPr>
                          <w:sz w:val="18"/>
                          <w:szCs w:val="18"/>
                        </w:rPr>
                        <w:t>到截屏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】截屏时“</w:t>
                      </w:r>
                      <w:r>
                        <w:rPr>
                          <w:sz w:val="18"/>
                          <w:szCs w:val="18"/>
                        </w:rPr>
                        <w:t>设置系统时间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”保存到图片上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【4K显示】切换4K显示，显示器需要支持4K分辨率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4617085</wp:posOffset>
                </wp:positionH>
                <wp:positionV relativeFrom="paragraph">
                  <wp:posOffset>380365</wp:posOffset>
                </wp:positionV>
                <wp:extent cx="989330" cy="3418205"/>
                <wp:effectExtent l="13970" t="13970" r="25400" b="15875"/>
                <wp:wrapNone/>
                <wp:docPr id="89" name="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330" cy="3418205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3.55pt;margin-top:29.95pt;height:269.15pt;width:77.9pt;z-index:251700224;mso-width-relative:page;mso-height-relative:page;" filled="f" stroked="t" coordsize="21600,21600" o:gfxdata="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+xnpB2AAAAAwBAAAPAAAAAAAAAAEAIAAAACIAAABkcnMvZG93bnJl&#10;di54bWxQSwECFAAUAAAACACHTuJAa5Mnx/0BAAD5AwAADgAAAAAAAAABACAAAAAnAQAAZHJzL2Uy&#10;b0RvYy54bWxQSwUGAAAAAAYABgBZAQAAlgUAAAAA&#10;">
                <v:fill on="f" focussize="0,0"/>
                <v:stroke weight="2.25pt" color="#FF0000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641340" cy="3764915"/>
            <wp:effectExtent l="0" t="0" r="16510" b="6985"/>
            <wp:docPr id="87" name="图片 15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5" descr="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41340" cy="37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spacing w:before="0" w:after="0" w:line="0" w:lineRule="atLeast"/>
        <w:rPr>
          <w:rFonts w:hint="eastAsia"/>
        </w:rPr>
      </w:pPr>
      <w:r>
        <w:rPr>
          <w:rFonts w:hint="eastAsia"/>
          <w:lang w:eastAsia="zh-CN"/>
        </w:rPr>
        <w:t>五．</w:t>
      </w:r>
      <w:r>
        <w:rPr>
          <w:rFonts w:hint="eastAsia"/>
        </w:rPr>
        <w:t>客户使用注意事项</w:t>
      </w:r>
    </w:p>
    <w:p>
      <w:pPr>
        <w:numPr>
          <w:ilvl w:val="0"/>
          <w:numId w:val="6"/>
        </w:numPr>
        <w:rPr>
          <w:rFonts w:hint="eastAsia"/>
          <w:b/>
        </w:rPr>
      </w:pPr>
      <w:r>
        <w:rPr>
          <w:rFonts w:hint="eastAsia"/>
          <w:b/>
        </w:rPr>
        <w:t>拍照或录像前需要先插入优盘。</w:t>
      </w:r>
    </w:p>
    <w:p>
      <w:pPr>
        <w:numPr>
          <w:ilvl w:val="0"/>
          <w:numId w:val="6"/>
        </w:numPr>
        <w:rPr>
          <w:rFonts w:hint="eastAsia"/>
          <w:b/>
        </w:rPr>
      </w:pPr>
      <w:r>
        <w:rPr>
          <w:rFonts w:hint="eastAsia"/>
          <w:b/>
        </w:rPr>
        <w:t>设备在不使用的时候，请把电源断开，有助于延长设备寿命。</w:t>
      </w:r>
    </w:p>
    <w:p>
      <w:pPr>
        <w:numPr>
          <w:ilvl w:val="0"/>
          <w:numId w:val="6"/>
        </w:numPr>
        <w:rPr>
          <w:rFonts w:hint="eastAsia"/>
          <w:b/>
        </w:rPr>
      </w:pPr>
      <w:r>
        <w:rPr>
          <w:rFonts w:hint="eastAsia"/>
          <w:b/>
        </w:rPr>
        <w:t>请勿插入电压超过设备极限的电源适配器。</w:t>
      </w:r>
    </w:p>
    <w:p>
      <w:pPr>
        <w:numPr>
          <w:ilvl w:val="0"/>
          <w:numId w:val="6"/>
        </w:numPr>
        <w:rPr>
          <w:rFonts w:hint="eastAsia"/>
          <w:b/>
        </w:rPr>
      </w:pPr>
      <w:r>
        <w:rPr>
          <w:rFonts w:hint="eastAsia"/>
          <w:b/>
        </w:rPr>
        <w:t>请勿剧烈碰撞。</w:t>
      </w:r>
    </w:p>
    <w:p>
      <w:pPr>
        <w:pStyle w:val="2"/>
        <w:keepNext w:val="0"/>
        <w:keepLines w:val="0"/>
        <w:spacing w:before="0" w:after="0" w:line="0" w:lineRule="atLeast"/>
        <w:rPr>
          <w:rFonts w:hint="eastAsia"/>
          <w:kern w:val="0"/>
          <w:lang w:val="zh-CN"/>
        </w:rPr>
      </w:pPr>
      <w:bookmarkStart w:id="2" w:name="_Toc390160084"/>
      <w:bookmarkStart w:id="3" w:name="_Toc502914242"/>
      <w:bookmarkStart w:id="4" w:name="_Toc415824931"/>
      <w:bookmarkStart w:id="5" w:name="_Toc390159887"/>
      <w:r>
        <w:rPr>
          <w:rFonts w:hint="eastAsia"/>
        </w:rPr>
        <w:t>六</w:t>
      </w:r>
      <w:r>
        <w:rPr>
          <w:rFonts w:hint="eastAsia" w:ascii="宋体" w:hAnsi="宋体" w:cs="宋体"/>
          <w:sz w:val="36"/>
          <w:szCs w:val="36"/>
          <w:lang w:eastAsia="zh-CN"/>
        </w:rPr>
        <w:t>．服务与声明</w:t>
      </w:r>
      <w:bookmarkEnd w:id="2"/>
      <w:bookmarkEnd w:id="3"/>
      <w:bookmarkEnd w:id="4"/>
      <w:bookmarkEnd w:id="5"/>
    </w:p>
    <w:p>
      <w:pPr>
        <w:pStyle w:val="4"/>
        <w:keepNext w:val="0"/>
        <w:keepLines w:val="0"/>
        <w:spacing w:before="0" w:after="0" w:line="0" w:lineRule="atLeast"/>
        <w:rPr>
          <w:rFonts w:hint="eastAsia"/>
        </w:rPr>
      </w:pPr>
      <w:bookmarkStart w:id="6" w:name="_Toc390159888"/>
      <w:bookmarkStart w:id="7" w:name="_Toc415824932"/>
      <w:bookmarkStart w:id="8" w:name="_Toc390160085"/>
      <w:bookmarkStart w:id="9" w:name="_Toc502914243"/>
      <w:r>
        <w:rPr>
          <w:rFonts w:hint="eastAsia"/>
        </w:rPr>
        <w:t>7.1售后服务与保证</w:t>
      </w:r>
      <w:bookmarkEnd w:id="6"/>
      <w:bookmarkEnd w:id="7"/>
      <w:bookmarkEnd w:id="8"/>
      <w:bookmarkEnd w:id="9"/>
    </w:p>
    <w:p>
      <w:pPr>
        <w:spacing w:line="300" w:lineRule="auto"/>
        <w:ind w:firstLine="482" w:firstLineChars="200"/>
        <w:rPr>
          <w:rFonts w:hint="eastAsia"/>
          <w:b/>
          <w:sz w:val="24"/>
          <w:szCs w:val="18"/>
        </w:rPr>
      </w:pPr>
      <w:r>
        <w:rPr>
          <w:rFonts w:hint="eastAsia"/>
          <w:b/>
          <w:sz w:val="24"/>
          <w:szCs w:val="18"/>
        </w:rPr>
        <w:t>1．本产品所有售后政策遵守国家产品三包售后规定。</w:t>
      </w:r>
    </w:p>
    <w:p>
      <w:pPr>
        <w:spacing w:line="300" w:lineRule="auto"/>
        <w:ind w:firstLine="482" w:firstLineChars="200"/>
        <w:rPr>
          <w:rFonts w:hint="eastAsia"/>
          <w:b/>
          <w:sz w:val="24"/>
          <w:szCs w:val="18"/>
        </w:rPr>
      </w:pPr>
      <w:r>
        <w:rPr>
          <w:rFonts w:hint="eastAsia"/>
          <w:b/>
          <w:sz w:val="24"/>
          <w:szCs w:val="18"/>
        </w:rPr>
        <w:t>2．维修服务不含运费，第二年起酌收零件费及检修手续等费用。</w:t>
      </w:r>
    </w:p>
    <w:p>
      <w:pPr>
        <w:spacing w:line="300" w:lineRule="auto"/>
        <w:ind w:firstLine="482" w:firstLineChars="200"/>
        <w:rPr>
          <w:rFonts w:hint="eastAsia"/>
          <w:b/>
          <w:sz w:val="24"/>
          <w:szCs w:val="18"/>
        </w:rPr>
      </w:pPr>
      <w:r>
        <w:rPr>
          <w:rFonts w:hint="eastAsia"/>
          <w:b/>
          <w:sz w:val="24"/>
          <w:szCs w:val="18"/>
        </w:rPr>
        <w:t>3．产品送修时，须附有完整的包装以保维修品质。</w:t>
      </w:r>
    </w:p>
    <w:p>
      <w:pPr>
        <w:spacing w:line="300" w:lineRule="auto"/>
        <w:ind w:firstLine="482" w:firstLineChars="200"/>
        <w:rPr>
          <w:rFonts w:hint="eastAsia"/>
          <w:b/>
          <w:sz w:val="24"/>
          <w:szCs w:val="18"/>
        </w:rPr>
      </w:pPr>
      <w:r>
        <w:rPr>
          <w:rFonts w:hint="eastAsia"/>
          <w:b/>
          <w:sz w:val="24"/>
          <w:szCs w:val="18"/>
        </w:rPr>
        <w:t>4．非保修范围</w:t>
      </w:r>
    </w:p>
    <w:p>
      <w:pPr>
        <w:spacing w:line="300" w:lineRule="auto"/>
        <w:ind w:firstLine="482" w:firstLineChars="200"/>
        <w:rPr>
          <w:rFonts w:hint="eastAsia"/>
          <w:b/>
          <w:sz w:val="24"/>
          <w:szCs w:val="18"/>
        </w:rPr>
      </w:pPr>
      <w:r>
        <w:rPr>
          <w:rFonts w:hint="eastAsia"/>
          <w:b/>
          <w:sz w:val="24"/>
          <w:szCs w:val="18"/>
        </w:rPr>
        <w:t xml:space="preserve">   a). 产品损坏是因处然灾害等不可抗拒的灾害所造成。</w:t>
      </w:r>
    </w:p>
    <w:p>
      <w:pPr>
        <w:spacing w:line="300" w:lineRule="auto"/>
        <w:ind w:firstLine="482" w:firstLineChars="200"/>
        <w:rPr>
          <w:rFonts w:hint="eastAsia"/>
          <w:b/>
          <w:sz w:val="24"/>
          <w:szCs w:val="18"/>
        </w:rPr>
      </w:pPr>
      <w:r>
        <w:rPr>
          <w:rFonts w:hint="eastAsia"/>
          <w:b/>
          <w:sz w:val="24"/>
          <w:szCs w:val="18"/>
        </w:rPr>
        <w:t xml:space="preserve">   b). 产品损坏是因人为因素造成。</w:t>
      </w:r>
    </w:p>
    <w:p>
      <w:pPr>
        <w:spacing w:line="300" w:lineRule="auto"/>
        <w:ind w:firstLine="482" w:firstLineChars="200"/>
        <w:rPr>
          <w:rFonts w:hint="eastAsia"/>
          <w:b/>
          <w:sz w:val="24"/>
          <w:szCs w:val="18"/>
        </w:rPr>
      </w:pPr>
      <w:r>
        <w:rPr>
          <w:rFonts w:hint="eastAsia"/>
          <w:b/>
          <w:sz w:val="24"/>
          <w:szCs w:val="18"/>
        </w:rPr>
        <w:t xml:space="preserve">   c). 产品损坏是因用户对于产品使用不当造成。</w:t>
      </w:r>
    </w:p>
    <w:p>
      <w:pPr>
        <w:spacing w:line="300" w:lineRule="auto"/>
        <w:ind w:firstLine="482" w:firstLineChars="200"/>
        <w:rPr>
          <w:rFonts w:hint="eastAsia"/>
          <w:b/>
          <w:sz w:val="24"/>
          <w:szCs w:val="18"/>
        </w:rPr>
      </w:pPr>
      <w:r>
        <w:rPr>
          <w:rFonts w:hint="eastAsia"/>
          <w:b/>
          <w:sz w:val="24"/>
          <w:szCs w:val="18"/>
        </w:rPr>
        <w:t>5．因以上非保修范围的因素产生的不良品，将依本公司规定标准收费，与保修期限无关。</w:t>
      </w:r>
    </w:p>
    <w:p>
      <w:pPr>
        <w:spacing w:line="300" w:lineRule="auto"/>
        <w:ind w:firstLine="482" w:firstLineChars="200"/>
        <w:rPr>
          <w:rFonts w:hint="eastAsia"/>
          <w:b/>
          <w:sz w:val="24"/>
          <w:szCs w:val="18"/>
        </w:rPr>
      </w:pPr>
      <w:r>
        <w:rPr>
          <w:rFonts w:hint="eastAsia"/>
          <w:b/>
          <w:sz w:val="24"/>
          <w:szCs w:val="18"/>
        </w:rPr>
        <w:t>6．本产品保修范围仅用于产品本体，不含连带耗材保修责任。</w:t>
      </w:r>
    </w:p>
    <w:p>
      <w:pPr>
        <w:spacing w:line="300" w:lineRule="auto"/>
        <w:ind w:firstLine="482" w:firstLineChars="200"/>
        <w:rPr>
          <w:rFonts w:hint="eastAsia"/>
          <w:b/>
          <w:sz w:val="24"/>
          <w:szCs w:val="18"/>
        </w:rPr>
      </w:pPr>
      <w:r>
        <w:rPr>
          <w:rFonts w:hint="eastAsia"/>
          <w:b/>
          <w:sz w:val="24"/>
          <w:szCs w:val="18"/>
        </w:rPr>
        <w:t>7．产品送修期间，本公司对于购买者的既得利益及事先预知可能发生的损害情形，本公司恕不负任何责任。</w:t>
      </w:r>
    </w:p>
    <w:p>
      <w:pPr>
        <w:ind w:right="420"/>
        <w:jc w:val="right"/>
        <w:rPr>
          <w:rFonts w:hint="eastAsia"/>
          <w:color w:val="000000"/>
          <w:sz w:val="18"/>
          <w:szCs w:val="18"/>
        </w:rPr>
      </w:pPr>
    </w:p>
    <w:p>
      <w:pPr>
        <w:rPr>
          <w:rFonts w:hint="eastAsia"/>
          <w:lang w:eastAsia="zh-CN"/>
        </w:rPr>
      </w:pPr>
      <w:r>
        <w:rPr>
          <w:rFonts w:hint="eastAsia"/>
          <w:b/>
          <w:color w:val="000000"/>
          <w:sz w:val="18"/>
          <w:szCs w:val="18"/>
        </w:rPr>
        <w:t>Tip:产品操作以实际为准，如版本更改，恕不另行通知。</w: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7355205</wp:posOffset>
                </wp:positionH>
                <wp:positionV relativeFrom="paragraph">
                  <wp:posOffset>3990975</wp:posOffset>
                </wp:positionV>
                <wp:extent cx="1455420" cy="2011680"/>
                <wp:effectExtent l="13970" t="13970" r="16510" b="3175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201168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79.15pt;margin-top:314.25pt;height:158.4pt;width:114.6pt;z-index:251674624;mso-width-relative:page;mso-height-relative:page;" filled="f" stroked="t" insetpen="f" coordsize="21600,21600" o:gfxdata="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JSNSmDZAAAADQEAAA8AAAAAAAAAAQAgAAAAIgAAAGRycy9kb3ducmV2&#10;LnhtbFBLAQIUABQAAAAIAIdO4kDDIV0S+wEAAPkDAAAOAAAAAAAAAAEAIAAAACgBAABkcnMvZTJv&#10;RG9jLnhtbFBLBQYAAAAABgAGAFkBAACVBQAAAAA=&#10;">
                <v:fill on="f" alignshape="1" focussize="0,0"/>
                <v:stroke weight="2.25pt" color="#FF0000" joinstyle="miter" imagealignshape="1"/>
                <v:imagedata o:title=""/>
                <o:lock v:ext="edit" aspectratio="f"/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8255</wp:posOffset>
              </wp:positionH>
              <wp:positionV relativeFrom="paragraph">
                <wp:posOffset>-392430</wp:posOffset>
              </wp:positionV>
              <wp:extent cx="5219700" cy="542925"/>
              <wp:effectExtent l="4445" t="4445" r="14605" b="5080"/>
              <wp:wrapThrough wrapText="bothSides">
                <wp:wrapPolygon>
                  <wp:start x="-18" y="-177"/>
                  <wp:lineTo x="-18" y="21044"/>
                  <wp:lineTo x="21582" y="21044"/>
                  <wp:lineTo x="21582" y="-177"/>
                  <wp:lineTo x="-18" y="-177"/>
                </wp:wrapPolygon>
              </wp:wrapThrough>
              <wp:docPr id="100" name="流程图: 可选过程 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19700" cy="542925"/>
                      </a:xfrm>
                      <a:prstGeom prst="flowChartAlternateProcess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</wps:spPr>
                    <wps:txbx>
                      <w:txbxContent>
                        <w:p>
                          <w:pPr>
                            <w:pStyle w:val="6"/>
                            <w:ind w:firstLine="210" w:firstLineChars="100"/>
                            <w:rPr>
                              <w:rFonts w:hint="eastAsia" w:ascii="方正粗黑宋简体" w:hAnsi="方正粗黑宋简体" w:eastAsia="方正粗黑宋简体" w:cs="方正粗黑宋简体"/>
                              <w:sz w:val="21"/>
                              <w:szCs w:val="21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方正粗黑宋简体" w:hAnsi="方正粗黑宋简体" w:eastAsia="方正粗黑宋简体" w:cs="方正粗黑宋简体"/>
                              <w:sz w:val="21"/>
                              <w:szCs w:val="21"/>
                              <w:lang w:val="en-US" w:eastAsia="zh-CN"/>
                            </w:rPr>
                            <w:t>销售咨询电话:15805823165 卓经理       网址：http</w:t>
                          </w:r>
                          <w:r>
                            <w:rPr>
                              <w:rFonts w:hint="eastAsia" w:ascii="方正粗黑宋简体" w:hAnsi="方正粗黑宋简体" w:eastAsia="方正粗黑宋简体" w:cs="方正粗黑宋简体"/>
                              <w:sz w:val="21"/>
                              <w:szCs w:val="21"/>
                              <w:u w:val="none"/>
                            </w:rPr>
                            <w:t>://</w:t>
                          </w:r>
                          <w:r>
                            <w:rPr>
                              <w:rFonts w:hint="eastAsia" w:ascii="方正粗黑宋简体" w:hAnsi="方正粗黑宋简体" w:eastAsia="方正粗黑宋简体" w:cs="方正粗黑宋简体"/>
                              <w:sz w:val="21"/>
                              <w:szCs w:val="21"/>
                              <w:u w:val="none"/>
                              <w:lang w:val="en-US" w:eastAsia="zh-CN"/>
                            </w:rPr>
                            <w:t>www</w:t>
                          </w:r>
                          <w:r>
                            <w:rPr>
                              <w:rFonts w:hint="eastAsia" w:ascii="方正粗黑宋简体" w:hAnsi="方正粗黑宋简体" w:eastAsia="方正粗黑宋简体" w:cs="方正粗黑宋简体"/>
                              <w:sz w:val="21"/>
                              <w:szCs w:val="21"/>
                              <w:u w:val="none"/>
                            </w:rPr>
                            <w:t>.kw689.com</w:t>
                          </w:r>
                        </w:p>
                        <w:p>
                          <w:pPr>
                            <w:pStyle w:val="6"/>
                            <w:ind w:firstLine="210" w:firstLineChars="100"/>
                          </w:pPr>
                          <w:r>
                            <w:rPr>
                              <w:rFonts w:hint="eastAsia" w:ascii="方正粗黑宋简体" w:hAnsi="方正粗黑宋简体" w:eastAsia="方正粗黑宋简体" w:cs="方正粗黑宋简体"/>
                              <w:sz w:val="21"/>
                              <w:szCs w:val="21"/>
                              <w:lang w:val="en-US" w:eastAsia="zh-CN"/>
                            </w:rPr>
                            <w:t>技术咨询电话:13701930554 冯经理       地址：南京市秦淮区江宁路5号409</w:t>
                          </w:r>
                        </w:p>
                        <w:p>
                          <w:pPr>
                            <w:rPr>
                              <w:rFonts w:hint="default" w:eastAsia="宋体"/>
                              <w:lang w:val="en-US" w:eastAsia="zh-CN"/>
                            </w:rPr>
                          </w:pP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176" type="#_x0000_t176" style="position:absolute;left:0pt;margin-left:0.65pt;margin-top:-30.9pt;height:42.75pt;width:411pt;mso-wrap-distance-left:9pt;mso-wrap-distance-right:9pt;z-index:-251657216;mso-width-relative:page;mso-height-relative:page;" fillcolor="#FFFFFF" filled="t" stroked="t" coordsize="21600,21600" wrapcoords="-18 -177 -18 21044 21582 21044 21582 -177 -18 -177" o:gfxdata="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Jcac2NUAAAAIAQAADwAAAAAAAAABACAAAAAiAAAAZHJzL2Rvd25yZXYueG1sUEsBAhQAFAAAAAgA&#10;h07iQEUdDXYoAgAAUwQAAA4AAAAAAAAAAQAgAAAAJAEAAGRycy9lMm9Eb2MueG1sUEsFBgAAAAAG&#10;AAYAWQEAAL4FAAAAAA==&#10;">
              <v:fill on="t" focussize="0,0"/>
              <v:stroke color="#000000" joinstyle="miter"/>
              <v:imagedata o:title=""/>
              <o:lock v:ext="edit" aspectratio="f"/>
              <v:textbox>
                <w:txbxContent>
                  <w:p>
                    <w:pPr>
                      <w:pStyle w:val="6"/>
                      <w:ind w:firstLine="210" w:firstLineChars="100"/>
                      <w:rPr>
                        <w:rFonts w:hint="eastAsia" w:ascii="方正粗黑宋简体" w:hAnsi="方正粗黑宋简体" w:eastAsia="方正粗黑宋简体" w:cs="方正粗黑宋简体"/>
                        <w:sz w:val="21"/>
                        <w:szCs w:val="21"/>
                        <w:lang w:val="en-US" w:eastAsia="zh-CN"/>
                      </w:rPr>
                    </w:pPr>
                    <w:r>
                      <w:rPr>
                        <w:rFonts w:hint="eastAsia" w:ascii="方正粗黑宋简体" w:hAnsi="方正粗黑宋简体" w:eastAsia="方正粗黑宋简体" w:cs="方正粗黑宋简体"/>
                        <w:sz w:val="21"/>
                        <w:szCs w:val="21"/>
                        <w:lang w:val="en-US" w:eastAsia="zh-CN"/>
                      </w:rPr>
                      <w:t>销售咨询电话:15805823165 卓经理       网址：http</w:t>
                    </w:r>
                    <w:r>
                      <w:rPr>
                        <w:rFonts w:hint="eastAsia" w:ascii="方正粗黑宋简体" w:hAnsi="方正粗黑宋简体" w:eastAsia="方正粗黑宋简体" w:cs="方正粗黑宋简体"/>
                        <w:sz w:val="21"/>
                        <w:szCs w:val="21"/>
                        <w:u w:val="none"/>
                      </w:rPr>
                      <w:t>://</w:t>
                    </w:r>
                    <w:r>
                      <w:rPr>
                        <w:rFonts w:hint="eastAsia" w:ascii="方正粗黑宋简体" w:hAnsi="方正粗黑宋简体" w:eastAsia="方正粗黑宋简体" w:cs="方正粗黑宋简体"/>
                        <w:sz w:val="21"/>
                        <w:szCs w:val="21"/>
                        <w:u w:val="none"/>
                        <w:lang w:val="en-US" w:eastAsia="zh-CN"/>
                      </w:rPr>
                      <w:t>www</w:t>
                    </w:r>
                    <w:r>
                      <w:rPr>
                        <w:rFonts w:hint="eastAsia" w:ascii="方正粗黑宋简体" w:hAnsi="方正粗黑宋简体" w:eastAsia="方正粗黑宋简体" w:cs="方正粗黑宋简体"/>
                        <w:sz w:val="21"/>
                        <w:szCs w:val="21"/>
                        <w:u w:val="none"/>
                      </w:rPr>
                      <w:t>.kw689.com</w:t>
                    </w:r>
                  </w:p>
                  <w:p>
                    <w:pPr>
                      <w:pStyle w:val="6"/>
                      <w:ind w:firstLine="210" w:firstLineChars="100"/>
                    </w:pPr>
                    <w:r>
                      <w:rPr>
                        <w:rFonts w:hint="eastAsia" w:ascii="方正粗黑宋简体" w:hAnsi="方正粗黑宋简体" w:eastAsia="方正粗黑宋简体" w:cs="方正粗黑宋简体"/>
                        <w:sz w:val="21"/>
                        <w:szCs w:val="21"/>
                        <w:lang w:val="en-US" w:eastAsia="zh-CN"/>
                      </w:rPr>
                      <w:t>技术咨询电话:13701930554 冯经理       地址：南京市秦淮区江宁路5号409</w:t>
                    </w:r>
                  </w:p>
                  <w:p>
                    <w:pPr>
                      <w:rPr>
                        <w:rFonts w:hint="default" w:eastAsia="宋体"/>
                        <w:lang w:val="en-US" w:eastAsia="zh-CN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21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8255</wp:posOffset>
              </wp:positionH>
              <wp:positionV relativeFrom="paragraph">
                <wp:posOffset>-392430</wp:posOffset>
              </wp:positionV>
              <wp:extent cx="5219700" cy="542925"/>
              <wp:effectExtent l="4445" t="4445" r="14605" b="5080"/>
              <wp:wrapThrough wrapText="bothSides">
                <wp:wrapPolygon>
                  <wp:start x="-18" y="-177"/>
                  <wp:lineTo x="-18" y="21044"/>
                  <wp:lineTo x="21582" y="21044"/>
                  <wp:lineTo x="21582" y="-177"/>
                  <wp:lineTo x="-18" y="-177"/>
                </wp:wrapPolygon>
              </wp:wrapThrough>
              <wp:docPr id="101" name="流程图: 可选过程 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19700" cy="542925"/>
                      </a:xfrm>
                      <a:prstGeom prst="flowChartAlternateProcess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</wps:spPr>
                    <wps:txbx>
                      <w:txbxContent>
                        <w:p>
                          <w:pPr>
                            <w:pStyle w:val="6"/>
                            <w:ind w:firstLine="210" w:firstLineChars="100"/>
                            <w:rPr>
                              <w:rFonts w:hint="eastAsia" w:ascii="方正粗黑宋简体" w:hAnsi="方正粗黑宋简体" w:eastAsia="方正粗黑宋简体" w:cs="方正粗黑宋简体"/>
                              <w:sz w:val="21"/>
                              <w:szCs w:val="21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方正粗黑宋简体" w:hAnsi="方正粗黑宋简体" w:eastAsia="方正粗黑宋简体" w:cs="方正粗黑宋简体"/>
                              <w:sz w:val="21"/>
                              <w:szCs w:val="21"/>
                              <w:lang w:val="en-US" w:eastAsia="zh-CN"/>
                            </w:rPr>
                            <w:t>销售咨询电话:15805823165 卓经理       网址：http</w:t>
                          </w:r>
                          <w:r>
                            <w:rPr>
                              <w:rFonts w:hint="eastAsia" w:ascii="方正粗黑宋简体" w:hAnsi="方正粗黑宋简体" w:eastAsia="方正粗黑宋简体" w:cs="方正粗黑宋简体"/>
                              <w:sz w:val="21"/>
                              <w:szCs w:val="21"/>
                              <w:u w:val="none"/>
                            </w:rPr>
                            <w:t>://</w:t>
                          </w:r>
                          <w:r>
                            <w:rPr>
                              <w:rFonts w:hint="eastAsia" w:ascii="方正粗黑宋简体" w:hAnsi="方正粗黑宋简体" w:eastAsia="方正粗黑宋简体" w:cs="方正粗黑宋简体"/>
                              <w:sz w:val="21"/>
                              <w:szCs w:val="21"/>
                              <w:u w:val="none"/>
                              <w:lang w:val="en-US" w:eastAsia="zh-CN"/>
                            </w:rPr>
                            <w:t>www</w:t>
                          </w:r>
                          <w:r>
                            <w:rPr>
                              <w:rFonts w:hint="eastAsia" w:ascii="方正粗黑宋简体" w:hAnsi="方正粗黑宋简体" w:eastAsia="方正粗黑宋简体" w:cs="方正粗黑宋简体"/>
                              <w:sz w:val="21"/>
                              <w:szCs w:val="21"/>
                              <w:u w:val="none"/>
                            </w:rPr>
                            <w:t>.kw689.com</w:t>
                          </w:r>
                        </w:p>
                        <w:p>
                          <w:pPr>
                            <w:pStyle w:val="6"/>
                            <w:ind w:firstLine="210" w:firstLineChars="100"/>
                          </w:pPr>
                          <w:r>
                            <w:rPr>
                              <w:rFonts w:hint="eastAsia" w:ascii="方正粗黑宋简体" w:hAnsi="方正粗黑宋简体" w:eastAsia="方正粗黑宋简体" w:cs="方正粗黑宋简体"/>
                              <w:sz w:val="21"/>
                              <w:szCs w:val="21"/>
                              <w:lang w:val="en-US" w:eastAsia="zh-CN"/>
                            </w:rPr>
                            <w:t>技术咨询电话:13701930554 冯经理       地址：南京市秦淮区江宁路5号409</w:t>
                          </w:r>
                        </w:p>
                        <w:p>
                          <w:pPr>
                            <w:rPr>
                              <w:rFonts w:hint="default" w:eastAsia="宋体"/>
                              <w:lang w:val="en-US" w:eastAsia="zh-CN"/>
                            </w:rPr>
                          </w:pP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176" type="#_x0000_t176" style="position:absolute;left:0pt;margin-left:0.65pt;margin-top:-30.9pt;height:42.75pt;width:411pt;mso-wrap-distance-left:9pt;mso-wrap-distance-right:9pt;z-index:-251655168;mso-width-relative:page;mso-height-relative:page;" fillcolor="#FFFFFF" filled="t" stroked="t" coordsize="21600,21600" wrapcoords="-18 -177 -18 21044 21582 21044 21582 -177 -18 -177" o:gfxdata="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Jcac2NUAAAAIAQAADwAAAAAAAAABACAAAAAiAAAAZHJzL2Rvd25yZXYueG1sUEsBAhQAFAAAAAgA&#10;h07iQHUx+UsoAgAAUwQAAA4AAAAAAAAAAQAgAAAAJAEAAGRycy9lMm9Eb2MueG1sUEsFBgAAAAAG&#10;AAYAWQEAAL4FAAAAAA==&#10;">
              <v:fill on="t" focussize="0,0"/>
              <v:stroke color="#000000" joinstyle="miter"/>
              <v:imagedata o:title=""/>
              <o:lock v:ext="edit" aspectratio="f"/>
              <v:textbox>
                <w:txbxContent>
                  <w:p>
                    <w:pPr>
                      <w:pStyle w:val="6"/>
                      <w:ind w:firstLine="210" w:firstLineChars="100"/>
                      <w:rPr>
                        <w:rFonts w:hint="eastAsia" w:ascii="方正粗黑宋简体" w:hAnsi="方正粗黑宋简体" w:eastAsia="方正粗黑宋简体" w:cs="方正粗黑宋简体"/>
                        <w:sz w:val="21"/>
                        <w:szCs w:val="21"/>
                        <w:lang w:val="en-US" w:eastAsia="zh-CN"/>
                      </w:rPr>
                    </w:pPr>
                    <w:r>
                      <w:rPr>
                        <w:rFonts w:hint="eastAsia" w:ascii="方正粗黑宋简体" w:hAnsi="方正粗黑宋简体" w:eastAsia="方正粗黑宋简体" w:cs="方正粗黑宋简体"/>
                        <w:sz w:val="21"/>
                        <w:szCs w:val="21"/>
                        <w:lang w:val="en-US" w:eastAsia="zh-CN"/>
                      </w:rPr>
                      <w:t>销售咨询电话:15805823165 卓经理       网址：http</w:t>
                    </w:r>
                    <w:r>
                      <w:rPr>
                        <w:rFonts w:hint="eastAsia" w:ascii="方正粗黑宋简体" w:hAnsi="方正粗黑宋简体" w:eastAsia="方正粗黑宋简体" w:cs="方正粗黑宋简体"/>
                        <w:sz w:val="21"/>
                        <w:szCs w:val="21"/>
                        <w:u w:val="none"/>
                      </w:rPr>
                      <w:t>://</w:t>
                    </w:r>
                    <w:r>
                      <w:rPr>
                        <w:rFonts w:hint="eastAsia" w:ascii="方正粗黑宋简体" w:hAnsi="方正粗黑宋简体" w:eastAsia="方正粗黑宋简体" w:cs="方正粗黑宋简体"/>
                        <w:sz w:val="21"/>
                        <w:szCs w:val="21"/>
                        <w:u w:val="none"/>
                        <w:lang w:val="en-US" w:eastAsia="zh-CN"/>
                      </w:rPr>
                      <w:t>www</w:t>
                    </w:r>
                    <w:r>
                      <w:rPr>
                        <w:rFonts w:hint="eastAsia" w:ascii="方正粗黑宋简体" w:hAnsi="方正粗黑宋简体" w:eastAsia="方正粗黑宋简体" w:cs="方正粗黑宋简体"/>
                        <w:sz w:val="21"/>
                        <w:szCs w:val="21"/>
                        <w:u w:val="none"/>
                      </w:rPr>
                      <w:t>.kw689.com</w:t>
                    </w:r>
                  </w:p>
                  <w:p>
                    <w:pPr>
                      <w:pStyle w:val="6"/>
                      <w:ind w:firstLine="210" w:firstLineChars="100"/>
                    </w:pPr>
                    <w:r>
                      <w:rPr>
                        <w:rFonts w:hint="eastAsia" w:ascii="方正粗黑宋简体" w:hAnsi="方正粗黑宋简体" w:eastAsia="方正粗黑宋简体" w:cs="方正粗黑宋简体"/>
                        <w:sz w:val="21"/>
                        <w:szCs w:val="21"/>
                        <w:lang w:val="en-US" w:eastAsia="zh-CN"/>
                      </w:rPr>
                      <w:t>技术咨询电话:13701930554 冯经理       地址：南京市秦淮区江宁路5号409</w:t>
                    </w:r>
                  </w:p>
                  <w:p>
                    <w:pPr>
                      <w:rPr>
                        <w:rFonts w:hint="default" w:eastAsia="宋体"/>
                        <w:lang w:val="en-US" w:eastAsia="zh-CN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21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269240</wp:posOffset>
              </wp:positionH>
              <wp:positionV relativeFrom="paragraph">
                <wp:posOffset>-371475</wp:posOffset>
              </wp:positionV>
              <wp:extent cx="5219700" cy="542925"/>
              <wp:effectExtent l="4445" t="4445" r="14605" b="5080"/>
              <wp:wrapThrough wrapText="bothSides">
                <wp:wrapPolygon>
                  <wp:start x="-18" y="-177"/>
                  <wp:lineTo x="-18" y="21044"/>
                  <wp:lineTo x="21582" y="21044"/>
                  <wp:lineTo x="21582" y="-177"/>
                  <wp:lineTo x="-18" y="-177"/>
                </wp:wrapPolygon>
              </wp:wrapThrough>
              <wp:docPr id="103" name="流程图: 可选过程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19700" cy="542925"/>
                      </a:xfrm>
                      <a:prstGeom prst="flowChartAlternateProcess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</wps:spPr>
                    <wps:txbx>
                      <w:txbxContent>
                        <w:p>
                          <w:pPr>
                            <w:pStyle w:val="6"/>
                            <w:ind w:firstLine="210" w:firstLineChars="100"/>
                            <w:rPr>
                              <w:rFonts w:hint="eastAsia" w:ascii="方正粗黑宋简体" w:hAnsi="方正粗黑宋简体" w:eastAsia="方正粗黑宋简体" w:cs="方正粗黑宋简体"/>
                              <w:sz w:val="21"/>
                              <w:szCs w:val="21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方正粗黑宋简体" w:hAnsi="方正粗黑宋简体" w:eastAsia="方正粗黑宋简体" w:cs="方正粗黑宋简体"/>
                              <w:sz w:val="21"/>
                              <w:szCs w:val="21"/>
                              <w:lang w:val="en-US" w:eastAsia="zh-CN"/>
                            </w:rPr>
                            <w:t>销售咨询电话:15805823165 卓经理       网址：http</w:t>
                          </w:r>
                          <w:r>
                            <w:rPr>
                              <w:rFonts w:hint="eastAsia" w:ascii="方正粗黑宋简体" w:hAnsi="方正粗黑宋简体" w:eastAsia="方正粗黑宋简体" w:cs="方正粗黑宋简体"/>
                              <w:sz w:val="21"/>
                              <w:szCs w:val="21"/>
                              <w:u w:val="none"/>
                            </w:rPr>
                            <w:t>://</w:t>
                          </w:r>
                          <w:r>
                            <w:rPr>
                              <w:rFonts w:hint="eastAsia" w:ascii="方正粗黑宋简体" w:hAnsi="方正粗黑宋简体" w:eastAsia="方正粗黑宋简体" w:cs="方正粗黑宋简体"/>
                              <w:sz w:val="21"/>
                              <w:szCs w:val="21"/>
                              <w:u w:val="none"/>
                              <w:lang w:val="en-US" w:eastAsia="zh-CN"/>
                            </w:rPr>
                            <w:t>www</w:t>
                          </w:r>
                          <w:r>
                            <w:rPr>
                              <w:rFonts w:hint="eastAsia" w:ascii="方正粗黑宋简体" w:hAnsi="方正粗黑宋简体" w:eastAsia="方正粗黑宋简体" w:cs="方正粗黑宋简体"/>
                              <w:sz w:val="21"/>
                              <w:szCs w:val="21"/>
                              <w:u w:val="none"/>
                            </w:rPr>
                            <w:t>.kw689.com</w:t>
                          </w:r>
                        </w:p>
                        <w:p>
                          <w:pPr>
                            <w:pStyle w:val="6"/>
                            <w:ind w:firstLine="210" w:firstLineChars="100"/>
                          </w:pPr>
                          <w:r>
                            <w:rPr>
                              <w:rFonts w:hint="eastAsia" w:ascii="方正粗黑宋简体" w:hAnsi="方正粗黑宋简体" w:eastAsia="方正粗黑宋简体" w:cs="方正粗黑宋简体"/>
                              <w:sz w:val="21"/>
                              <w:szCs w:val="21"/>
                              <w:lang w:val="en-US" w:eastAsia="zh-CN"/>
                            </w:rPr>
                            <w:t>技术咨询电话:13701930554 冯经理       地址：南京市秦淮区江宁路5号409</w:t>
                          </w:r>
                        </w:p>
                        <w:p>
                          <w:pPr>
                            <w:rPr>
                              <w:rFonts w:hint="default" w:eastAsia="宋体"/>
                              <w:lang w:val="en-US" w:eastAsia="zh-CN"/>
                            </w:rPr>
                          </w:pP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176" type="#_x0000_t176" style="position:absolute;left:0pt;margin-left:21.2pt;margin-top:-29.25pt;height:42.75pt;width:411pt;mso-wrap-distance-left:9pt;mso-wrap-distance-right:9pt;z-index:-251653120;mso-width-relative:page;mso-height-relative:page;" fillcolor="#FFFFFF" filled="t" stroked="t" coordsize="21600,21600" wrapcoords="-18 -177 -18 21044 21582 21044 21582 -177 -18 -177" o:gfxdata="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PHUhRHXAAAACQEAAA8AAAAAAAAAAQAgAAAAIgAAAGRycy9kb3ducmV2LnhtbFBLAQIUABQA&#10;AAAIAIdO4kAVaREwKgIAAFMEAAAOAAAAAAAAAAEAIAAAACYBAABkcnMvZTJvRG9jLnhtbFBLBQYA&#10;AAAABgAGAFkBAADCBQAAAAA=&#10;">
              <v:fill on="t" focussize="0,0"/>
              <v:stroke color="#000000" joinstyle="miter"/>
              <v:imagedata o:title=""/>
              <o:lock v:ext="edit" aspectratio="f"/>
              <v:textbox>
                <w:txbxContent>
                  <w:p>
                    <w:pPr>
                      <w:pStyle w:val="6"/>
                      <w:ind w:firstLine="210" w:firstLineChars="100"/>
                      <w:rPr>
                        <w:rFonts w:hint="eastAsia" w:ascii="方正粗黑宋简体" w:hAnsi="方正粗黑宋简体" w:eastAsia="方正粗黑宋简体" w:cs="方正粗黑宋简体"/>
                        <w:sz w:val="21"/>
                        <w:szCs w:val="21"/>
                        <w:lang w:val="en-US" w:eastAsia="zh-CN"/>
                      </w:rPr>
                    </w:pPr>
                    <w:r>
                      <w:rPr>
                        <w:rFonts w:hint="eastAsia" w:ascii="方正粗黑宋简体" w:hAnsi="方正粗黑宋简体" w:eastAsia="方正粗黑宋简体" w:cs="方正粗黑宋简体"/>
                        <w:sz w:val="21"/>
                        <w:szCs w:val="21"/>
                        <w:lang w:val="en-US" w:eastAsia="zh-CN"/>
                      </w:rPr>
                      <w:t>销售咨询电话:15805823165 卓经理       网址：http</w:t>
                    </w:r>
                    <w:r>
                      <w:rPr>
                        <w:rFonts w:hint="eastAsia" w:ascii="方正粗黑宋简体" w:hAnsi="方正粗黑宋简体" w:eastAsia="方正粗黑宋简体" w:cs="方正粗黑宋简体"/>
                        <w:sz w:val="21"/>
                        <w:szCs w:val="21"/>
                        <w:u w:val="none"/>
                      </w:rPr>
                      <w:t>://</w:t>
                    </w:r>
                    <w:r>
                      <w:rPr>
                        <w:rFonts w:hint="eastAsia" w:ascii="方正粗黑宋简体" w:hAnsi="方正粗黑宋简体" w:eastAsia="方正粗黑宋简体" w:cs="方正粗黑宋简体"/>
                        <w:sz w:val="21"/>
                        <w:szCs w:val="21"/>
                        <w:u w:val="none"/>
                        <w:lang w:val="en-US" w:eastAsia="zh-CN"/>
                      </w:rPr>
                      <w:t>www</w:t>
                    </w:r>
                    <w:r>
                      <w:rPr>
                        <w:rFonts w:hint="eastAsia" w:ascii="方正粗黑宋简体" w:hAnsi="方正粗黑宋简体" w:eastAsia="方正粗黑宋简体" w:cs="方正粗黑宋简体"/>
                        <w:sz w:val="21"/>
                        <w:szCs w:val="21"/>
                        <w:u w:val="none"/>
                      </w:rPr>
                      <w:t>.kw689.com</w:t>
                    </w:r>
                  </w:p>
                  <w:p>
                    <w:pPr>
                      <w:pStyle w:val="6"/>
                      <w:ind w:firstLine="210" w:firstLineChars="100"/>
                    </w:pPr>
                    <w:r>
                      <w:rPr>
                        <w:rFonts w:hint="eastAsia" w:ascii="方正粗黑宋简体" w:hAnsi="方正粗黑宋简体" w:eastAsia="方正粗黑宋简体" w:cs="方正粗黑宋简体"/>
                        <w:sz w:val="21"/>
                        <w:szCs w:val="21"/>
                        <w:lang w:val="en-US" w:eastAsia="zh-CN"/>
                      </w:rPr>
                      <w:t>技术咨询电话:13701930554 冯经理       地址：南京市秦淮区江宁路5号409</w:t>
                    </w:r>
                  </w:p>
                  <w:p>
                    <w:pPr>
                      <w:rPr>
                        <w:rFonts w:hint="default" w:eastAsia="宋体"/>
                        <w:lang w:val="en-US" w:eastAsia="zh-CN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sz w:val="21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4" name="文本框 1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lAnOfeAgAAKA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HlAnOfeAgAAKA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  <w:r>
      <w:drawing>
        <wp:inline distT="0" distB="0" distL="114300" distR="114300">
          <wp:extent cx="1314450" cy="352425"/>
          <wp:effectExtent l="0" t="0" r="0" b="9525"/>
          <wp:docPr id="99" name="图片 17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" name="图片 17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144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</w:t>
    </w:r>
    <w:r>
      <w:rPr>
        <w:rFonts w:hint="eastAsia"/>
        <w:b/>
        <w:bCs/>
        <w:i w:val="0"/>
        <w:iCs w:val="0"/>
        <w:sz w:val="28"/>
        <w:szCs w:val="28"/>
      </w:rPr>
      <w:t>南京卡尔文生物科技有限公司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4F5D18"/>
    <w:multiLevelType w:val="singleLevel"/>
    <w:tmpl w:val="B64F5D18"/>
    <w:lvl w:ilvl="0" w:tentative="0">
      <w:start w:val="4"/>
      <w:numFmt w:val="chineseCounting"/>
      <w:suff w:val="nothing"/>
      <w:lvlText w:val="%1．"/>
      <w:lvlJc w:val="left"/>
      <w:rPr>
        <w:rFonts w:hint="eastAsia"/>
      </w:rPr>
    </w:lvl>
  </w:abstractNum>
  <w:abstractNum w:abstractNumId="1">
    <w:nsid w:val="0A616820"/>
    <w:multiLevelType w:val="multilevel"/>
    <w:tmpl w:val="0A616820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B102467"/>
    <w:multiLevelType w:val="singleLevel"/>
    <w:tmpl w:val="1B102467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3">
    <w:nsid w:val="46265A29"/>
    <w:multiLevelType w:val="multilevel"/>
    <w:tmpl w:val="46265A29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CC16818"/>
    <w:multiLevelType w:val="multilevel"/>
    <w:tmpl w:val="6CC16818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5">
    <w:nsid w:val="7AB95CAE"/>
    <w:multiLevelType w:val="multilevel"/>
    <w:tmpl w:val="7AB95CAE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wMmI2Yzk0NDdlNjQwYzJkODRlMTA4YWE3MWNmZjQifQ=="/>
  </w:docVars>
  <w:rsids>
    <w:rsidRoot w:val="1FD77508"/>
    <w:rsid w:val="1FD77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iPriority="39" w:semiHidden="0" w:name="toc 1"/>
    <w:lsdException w:uiPriority="39" w:semiHidden="0" w:name="toc 2"/>
    <w:lsdException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5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uiPriority w:val="39"/>
    <w:pPr>
      <w:ind w:left="840" w:leftChars="400"/>
    </w:p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unhideWhenUsed/>
    <w:uiPriority w:val="39"/>
  </w:style>
  <w:style w:type="paragraph" w:styleId="9">
    <w:name w:val="toc 2"/>
    <w:basedOn w:val="1"/>
    <w:next w:val="1"/>
    <w:unhideWhenUsed/>
    <w:uiPriority w:val="39"/>
    <w:pPr>
      <w:ind w:left="420" w:leftChars="200"/>
    </w:pPr>
  </w:style>
  <w:style w:type="character" w:styleId="12">
    <w:name w:val="Hyperlink"/>
    <w:unhideWhenUsed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2022-12-10T05:47:00Z</dcterms:created>
  <dc:creator>喵大人</dc:creator>
  <cp:lastModifiedBy>喵大人</cp:lastModifiedBy>
  <dcterms:modified xsi:type="dcterms:W3CDTF">2022-12-10T06:20:36Z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CEEF9B40A55B490A999CDAE5ACE97563</vt:lpwstr>
  </property>
</Properties>
</file>